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A78F" w14:textId="78A104F4" w:rsidR="00B72D65" w:rsidRPr="00B72D65" w:rsidRDefault="00000000" w:rsidP="00B72D65">
      <w:pPr>
        <w:pBdr>
          <w:top w:val="nil"/>
          <w:left w:val="nil"/>
          <w:bottom w:val="nil"/>
          <w:right w:val="nil"/>
          <w:between w:val="nil"/>
        </w:pBdr>
        <w:jc w:val="center"/>
        <w:rPr>
          <w:rFonts w:ascii="Tenorite" w:eastAsia="Tenorite" w:hAnsi="Tenorite" w:cs="Tenorite"/>
          <w:b/>
          <w:bCs/>
          <w:sz w:val="32"/>
          <w:szCs w:val="32"/>
          <w:highlight w:val="white"/>
          <w:lang w:val="id-ID"/>
        </w:rPr>
      </w:pPr>
      <w:r>
        <w:rPr>
          <w:rFonts w:ascii="Tenorite" w:eastAsia="Tenorite" w:hAnsi="Tenorite" w:cs="Tenorite"/>
          <w:b/>
          <w:bCs/>
          <w:sz w:val="32"/>
          <w:szCs w:val="32"/>
          <w:highlight w:val="white"/>
        </w:rPr>
        <w:t xml:space="preserve">  </w:t>
      </w:r>
      <w:r w:rsidR="00522765" w:rsidRPr="00B72D65">
        <w:rPr>
          <w:rFonts w:ascii="Tenorite" w:eastAsia="Tenorite" w:hAnsi="Tenorite" w:cs="Tenorite"/>
          <w:b/>
          <w:bCs/>
          <w:sz w:val="32"/>
          <w:szCs w:val="32"/>
          <w:highlight w:val="white"/>
          <w:lang w:val="id-ID"/>
        </w:rPr>
        <w:t xml:space="preserve">Sistem Klasifikasi Kelayakan Penerima Beasiswa </w:t>
      </w:r>
      <w:r w:rsidR="00522765">
        <w:rPr>
          <w:rFonts w:ascii="Tenorite" w:eastAsia="Tenorite" w:hAnsi="Tenorite" w:cs="Tenorite"/>
          <w:b/>
          <w:bCs/>
          <w:sz w:val="32"/>
          <w:szCs w:val="32"/>
          <w:highlight w:val="white"/>
          <w:lang w:val="id-ID"/>
        </w:rPr>
        <w:t>m</w:t>
      </w:r>
      <w:r w:rsidR="00522765" w:rsidRPr="00B72D65">
        <w:rPr>
          <w:rFonts w:ascii="Tenorite" w:eastAsia="Tenorite" w:hAnsi="Tenorite" w:cs="Tenorite"/>
          <w:b/>
          <w:bCs/>
          <w:sz w:val="32"/>
          <w:szCs w:val="32"/>
          <w:highlight w:val="white"/>
          <w:lang w:val="id-ID"/>
        </w:rPr>
        <w:t>enggunakan Algoritma</w:t>
      </w:r>
      <w:r w:rsidR="00522765" w:rsidRPr="00522765">
        <w:rPr>
          <w:rFonts w:ascii="Tenorite" w:eastAsia="Tenorite" w:hAnsi="Tenorite" w:cs="Tenorite"/>
          <w:b/>
          <w:bCs/>
          <w:i/>
          <w:iCs/>
          <w:sz w:val="32"/>
          <w:szCs w:val="32"/>
          <w:highlight w:val="white"/>
          <w:lang w:val="id-ID"/>
        </w:rPr>
        <w:t xml:space="preserve"> Categorical</w:t>
      </w:r>
      <w:r w:rsidR="00522765" w:rsidRPr="00B72D65">
        <w:rPr>
          <w:rFonts w:ascii="Tenorite" w:eastAsia="Tenorite" w:hAnsi="Tenorite" w:cs="Tenorite"/>
          <w:b/>
          <w:bCs/>
          <w:sz w:val="32"/>
          <w:szCs w:val="32"/>
          <w:highlight w:val="white"/>
          <w:lang w:val="id-ID"/>
        </w:rPr>
        <w:t xml:space="preserve"> Naive Bayes</w:t>
      </w:r>
    </w:p>
    <w:p w14:paraId="55C63F9E" w14:textId="77777777" w:rsidR="001C0D5D" w:rsidRDefault="001C0D5D" w:rsidP="00B72D65">
      <w:pPr>
        <w:pBdr>
          <w:top w:val="nil"/>
          <w:left w:val="nil"/>
          <w:bottom w:val="nil"/>
          <w:right w:val="nil"/>
          <w:between w:val="nil"/>
        </w:pBdr>
        <w:spacing w:after="60"/>
        <w:rPr>
          <w:rFonts w:ascii="Tenorite" w:eastAsia="Tenorite" w:hAnsi="Tenorite" w:cs="Tenorite"/>
          <w:b/>
          <w:bCs/>
          <w:sz w:val="32"/>
          <w:szCs w:val="32"/>
          <w:highlight w:val="white"/>
        </w:rPr>
      </w:pPr>
    </w:p>
    <w:p w14:paraId="3DE264EF" w14:textId="753C2E7E" w:rsidR="00334241" w:rsidRPr="00522765" w:rsidRDefault="00334241" w:rsidP="00334241">
      <w:pPr>
        <w:jc w:val="center"/>
        <w:rPr>
          <w:rFonts w:ascii="Tenorite" w:hAnsi="Tenorite"/>
          <w:b/>
          <w:bCs/>
          <w:sz w:val="22"/>
          <w:szCs w:val="22"/>
          <w:vertAlign w:val="superscript"/>
        </w:rPr>
      </w:pPr>
      <w:r w:rsidRPr="00522765">
        <w:rPr>
          <w:rFonts w:ascii="Tenorite" w:hAnsi="Tenorite"/>
          <w:b/>
          <w:bCs/>
          <w:sz w:val="22"/>
          <w:szCs w:val="22"/>
        </w:rPr>
        <w:t>Otniel Christovel Ganda</w:t>
      </w:r>
      <w:r w:rsidR="00CB2219" w:rsidRPr="00522765">
        <w:rPr>
          <w:rFonts w:ascii="Tenorite" w:hAnsi="Tenorite"/>
          <w:b/>
          <w:bCs/>
          <w:sz w:val="22"/>
          <w:szCs w:val="22"/>
          <w:vertAlign w:val="superscript"/>
        </w:rPr>
        <w:t>1</w:t>
      </w:r>
      <w:r w:rsidR="00522765">
        <w:rPr>
          <w:rFonts w:ascii="Tenorite" w:hAnsi="Tenorite"/>
          <w:b/>
          <w:bCs/>
          <w:sz w:val="22"/>
          <w:szCs w:val="22"/>
          <w:vertAlign w:val="superscript"/>
        </w:rPr>
        <w:t>*</w:t>
      </w:r>
      <w:r w:rsidRPr="00522765">
        <w:rPr>
          <w:rFonts w:ascii="Tenorite" w:eastAsia="Tenorite" w:hAnsi="Tenorite" w:cs="Tenorite"/>
          <w:b/>
          <w:bCs/>
          <w:color w:val="000000"/>
          <w:sz w:val="22"/>
          <w:szCs w:val="22"/>
          <w:vertAlign w:val="superscript"/>
        </w:rPr>
        <w:t xml:space="preserve"> </w:t>
      </w:r>
      <w:r w:rsidRPr="00522765">
        <w:rPr>
          <w:rFonts w:ascii="Tenorite" w:eastAsia="Tenorite" w:hAnsi="Tenorite" w:cs="Tenorite"/>
          <w:b/>
          <w:bCs/>
          <w:color w:val="000000"/>
          <w:sz w:val="22"/>
          <w:szCs w:val="22"/>
        </w:rPr>
        <w:t xml:space="preserve">, </w:t>
      </w:r>
      <w:r w:rsidRPr="00522765">
        <w:rPr>
          <w:rFonts w:ascii="Tenorite" w:hAnsi="Tenorite"/>
          <w:b/>
          <w:bCs/>
          <w:sz w:val="22"/>
          <w:szCs w:val="22"/>
        </w:rPr>
        <w:t>Ridho Aulia Tabliq Sidiq</w:t>
      </w:r>
      <w:r w:rsidRPr="00522765">
        <w:rPr>
          <w:rFonts w:ascii="Tenorite" w:eastAsia="Tenorite" w:hAnsi="Tenorite" w:cs="Tenorite"/>
          <w:b/>
          <w:bCs/>
          <w:color w:val="000000"/>
          <w:sz w:val="22"/>
          <w:szCs w:val="22"/>
          <w:vertAlign w:val="superscript"/>
        </w:rPr>
        <w:t xml:space="preserve"> </w:t>
      </w:r>
      <w:r w:rsidR="00CB2219" w:rsidRPr="00522765">
        <w:rPr>
          <w:rFonts w:ascii="Tenorite" w:eastAsia="Tenorite" w:hAnsi="Tenorite" w:cs="Tenorite"/>
          <w:b/>
          <w:bCs/>
          <w:color w:val="000000"/>
          <w:sz w:val="22"/>
          <w:szCs w:val="22"/>
          <w:vertAlign w:val="superscript"/>
        </w:rPr>
        <w:t>2</w:t>
      </w:r>
      <w:r w:rsidRPr="00522765">
        <w:rPr>
          <w:rFonts w:ascii="Tenorite" w:eastAsia="Tenorite" w:hAnsi="Tenorite" w:cs="Tenorite"/>
          <w:b/>
          <w:bCs/>
          <w:color w:val="000000"/>
          <w:sz w:val="22"/>
          <w:szCs w:val="22"/>
        </w:rPr>
        <w:t xml:space="preserve">, </w:t>
      </w:r>
      <w:r w:rsidRPr="00522765">
        <w:rPr>
          <w:rFonts w:ascii="Tenorite" w:hAnsi="Tenorite"/>
          <w:b/>
          <w:bCs/>
          <w:sz w:val="22"/>
          <w:szCs w:val="22"/>
        </w:rPr>
        <w:t>Bernardo Damian De Ornay</w:t>
      </w:r>
      <w:r w:rsidR="00CB2219" w:rsidRPr="00522765">
        <w:rPr>
          <w:rFonts w:ascii="Tenorite" w:hAnsi="Tenorite"/>
          <w:b/>
          <w:bCs/>
          <w:sz w:val="22"/>
          <w:szCs w:val="22"/>
          <w:vertAlign w:val="superscript"/>
        </w:rPr>
        <w:t>3</w:t>
      </w:r>
      <w:r w:rsidRPr="00522765">
        <w:rPr>
          <w:rFonts w:ascii="Tenorite" w:hAnsi="Tenorite"/>
          <w:sz w:val="22"/>
          <w:szCs w:val="22"/>
        </w:rPr>
        <w:t xml:space="preserve">, </w:t>
      </w:r>
      <w:r w:rsidRPr="00522765">
        <w:rPr>
          <w:rFonts w:ascii="Tenorite" w:hAnsi="Tenorite"/>
          <w:b/>
          <w:bCs/>
          <w:sz w:val="22"/>
          <w:szCs w:val="22"/>
        </w:rPr>
        <w:t>Yovi Aldiyanto</w:t>
      </w:r>
      <w:r w:rsidR="00CB2219" w:rsidRPr="00522765">
        <w:rPr>
          <w:rFonts w:ascii="Tenorite" w:hAnsi="Tenorite"/>
          <w:b/>
          <w:bCs/>
          <w:sz w:val="22"/>
          <w:szCs w:val="22"/>
          <w:vertAlign w:val="superscript"/>
        </w:rPr>
        <w:t>4</w:t>
      </w:r>
      <w:r w:rsidRPr="00522765">
        <w:rPr>
          <w:rFonts w:ascii="Tenorite" w:hAnsi="Tenorite"/>
          <w:b/>
          <w:bCs/>
          <w:sz w:val="22"/>
          <w:szCs w:val="22"/>
        </w:rPr>
        <w:t>, Klara Bare Nuhan</w:t>
      </w:r>
      <w:r w:rsidR="00CB2219" w:rsidRPr="00522765">
        <w:rPr>
          <w:rFonts w:ascii="Tenorite" w:hAnsi="Tenorite"/>
          <w:b/>
          <w:bCs/>
          <w:sz w:val="22"/>
          <w:szCs w:val="22"/>
          <w:vertAlign w:val="superscript"/>
        </w:rPr>
        <w:t>5</w:t>
      </w:r>
      <w:r w:rsidRPr="00522765">
        <w:rPr>
          <w:rFonts w:ascii="Tenorite" w:hAnsi="Tenorite"/>
          <w:b/>
          <w:bCs/>
          <w:sz w:val="22"/>
          <w:szCs w:val="22"/>
        </w:rPr>
        <w:t>, Aldi Bastiatul</w:t>
      </w:r>
      <w:r w:rsidR="00CB2219" w:rsidRPr="00522765">
        <w:rPr>
          <w:rFonts w:ascii="Tenorite" w:hAnsi="Tenorite"/>
          <w:b/>
          <w:bCs/>
          <w:sz w:val="22"/>
          <w:szCs w:val="22"/>
        </w:rPr>
        <w:t xml:space="preserve"> Fawait</w:t>
      </w:r>
      <w:r w:rsidR="00CB2219" w:rsidRPr="00522765">
        <w:rPr>
          <w:rFonts w:ascii="Tenorite" w:hAnsi="Tenorite"/>
          <w:b/>
          <w:bCs/>
          <w:sz w:val="22"/>
          <w:szCs w:val="22"/>
          <w:vertAlign w:val="superscript"/>
        </w:rPr>
        <w:t>6</w:t>
      </w:r>
    </w:p>
    <w:p w14:paraId="20CCB43B" w14:textId="77777777" w:rsidR="00334241" w:rsidRPr="00522765" w:rsidRDefault="00334241" w:rsidP="00334241">
      <w:pPr>
        <w:jc w:val="center"/>
        <w:rPr>
          <w:rFonts w:ascii="Tenorite" w:hAnsi="Tenorite"/>
          <w:b/>
          <w:bCs/>
          <w:sz w:val="22"/>
          <w:szCs w:val="22"/>
        </w:rPr>
      </w:pPr>
    </w:p>
    <w:p w14:paraId="187B9B41" w14:textId="015D596C" w:rsidR="001C0D5D" w:rsidRPr="00EE0115" w:rsidRDefault="00000000">
      <w:pPr>
        <w:pBdr>
          <w:top w:val="nil"/>
          <w:left w:val="nil"/>
          <w:bottom w:val="nil"/>
          <w:right w:val="nil"/>
          <w:between w:val="nil"/>
        </w:pBdr>
        <w:jc w:val="center"/>
        <w:rPr>
          <w:rFonts w:ascii="Tenorite" w:eastAsia="Tenorite" w:hAnsi="Tenorite" w:cs="Tenorite"/>
          <w:color w:val="000000"/>
          <w:sz w:val="20"/>
          <w:szCs w:val="20"/>
          <w:lang w:val="sv-SE"/>
        </w:rPr>
      </w:pPr>
      <w:r w:rsidRPr="00EE0115">
        <w:rPr>
          <w:rFonts w:ascii="Tenorite" w:eastAsia="Tenorite" w:hAnsi="Tenorite" w:cs="Tenorite"/>
          <w:color w:val="000000"/>
          <w:sz w:val="20"/>
          <w:szCs w:val="20"/>
          <w:vertAlign w:val="superscript"/>
          <w:lang w:val="sv-SE"/>
        </w:rPr>
        <w:t>1</w:t>
      </w:r>
      <w:r w:rsidR="00522765">
        <w:rPr>
          <w:rFonts w:ascii="Tenorite" w:eastAsia="Tenorite" w:hAnsi="Tenorite" w:cs="Tenorite"/>
          <w:color w:val="000000"/>
          <w:sz w:val="20"/>
          <w:szCs w:val="20"/>
          <w:vertAlign w:val="superscript"/>
          <w:lang w:val="sv-SE"/>
        </w:rPr>
        <w:t>,2,3,4,5,6</w:t>
      </w:r>
      <w:r w:rsidRPr="00EE0115">
        <w:rPr>
          <w:rFonts w:ascii="Tenorite" w:eastAsia="Tenorite" w:hAnsi="Tenorite" w:cs="Tenorite"/>
          <w:color w:val="000000"/>
          <w:sz w:val="20"/>
          <w:szCs w:val="20"/>
          <w:vertAlign w:val="superscript"/>
          <w:lang w:val="sv-SE"/>
        </w:rPr>
        <w:t xml:space="preserve"> </w:t>
      </w:r>
      <w:r w:rsidR="00334241" w:rsidRPr="00EE0115">
        <w:rPr>
          <w:rFonts w:ascii="Tenorite" w:eastAsia="Tenorite" w:hAnsi="Tenorite" w:cs="Tenorite"/>
          <w:color w:val="000000"/>
          <w:sz w:val="20"/>
          <w:szCs w:val="20"/>
          <w:lang w:val="sv-SE"/>
        </w:rPr>
        <w:t>Program Studi Ilmu Komputer</w:t>
      </w:r>
      <w:r w:rsidRPr="00EE0115">
        <w:rPr>
          <w:rFonts w:ascii="Tenorite" w:eastAsia="Tenorite" w:hAnsi="Tenorite" w:cs="Tenorite"/>
          <w:color w:val="000000"/>
          <w:sz w:val="20"/>
          <w:szCs w:val="20"/>
          <w:lang w:val="sv-SE"/>
        </w:rPr>
        <w:t xml:space="preserve">, </w:t>
      </w:r>
      <w:r w:rsidR="00334241" w:rsidRPr="00EE0115">
        <w:rPr>
          <w:rFonts w:ascii="Tenorite" w:eastAsia="Tenorite" w:hAnsi="Tenorite" w:cs="Tenorite"/>
          <w:color w:val="000000"/>
          <w:sz w:val="20"/>
          <w:szCs w:val="20"/>
          <w:lang w:val="sv-SE"/>
        </w:rPr>
        <w:t>Universitas Widya Gama Mahakam Samarinda, Indonesia</w:t>
      </w:r>
      <w:r w:rsidRPr="00EE0115">
        <w:rPr>
          <w:rFonts w:ascii="Tenorite" w:eastAsia="Tenorite" w:hAnsi="Tenorite" w:cs="Tenorite"/>
          <w:b/>
          <w:bCs/>
          <w:color w:val="000000"/>
          <w:sz w:val="20"/>
          <w:szCs w:val="20"/>
          <w:lang w:val="sv-SE"/>
        </w:rPr>
        <w:t xml:space="preserve"> </w:t>
      </w:r>
      <w:sdt>
        <w:sdtPr>
          <w:tag w:val="goog_rdk_1"/>
          <w:id w:val="-1647956367"/>
          <w:showingPlcHdr/>
        </w:sdtPr>
        <w:sdtContent>
          <w:r w:rsidR="00334241" w:rsidRPr="00EE0115">
            <w:rPr>
              <w:lang w:val="sv-SE"/>
            </w:rPr>
            <w:t xml:space="preserve">     </w:t>
          </w:r>
        </w:sdtContent>
      </w:sdt>
    </w:p>
    <w:p w14:paraId="66D7DFC2" w14:textId="0CCA8C28" w:rsidR="001C0D5D" w:rsidRDefault="00000000">
      <w:pPr>
        <w:jc w:val="center"/>
        <w:rPr>
          <w:rFonts w:ascii="Tenorite" w:eastAsia="Tenorite" w:hAnsi="Tenorite" w:cs="Tenorite"/>
          <w:sz w:val="20"/>
          <w:szCs w:val="20"/>
        </w:rPr>
      </w:pPr>
      <w:r>
        <w:rPr>
          <w:rFonts w:ascii="Tenorite" w:eastAsia="Tenorite" w:hAnsi="Tenorite" w:cs="Tenorite"/>
          <w:sz w:val="20"/>
          <w:szCs w:val="20"/>
        </w:rPr>
        <w:t>* Corresponding Author. E-mail:@</w:t>
      </w:r>
      <w:r w:rsidR="00334241">
        <w:rPr>
          <w:rFonts w:ascii="Tenorite" w:eastAsia="Tenorite" w:hAnsi="Tenorite" w:cs="Tenorite"/>
          <w:sz w:val="20"/>
          <w:szCs w:val="20"/>
        </w:rPr>
        <w:t>otnielganda</w:t>
      </w:r>
      <w:r>
        <w:rPr>
          <w:rFonts w:ascii="Tenorite" w:eastAsia="Tenorite" w:hAnsi="Tenorite" w:cs="Tenorite"/>
          <w:sz w:val="20"/>
          <w:szCs w:val="20"/>
        </w:rPr>
        <w:t xml:space="preserve">.com. </w:t>
      </w:r>
    </w:p>
    <w:p w14:paraId="02B00054" w14:textId="77777777" w:rsidR="001C0D5D" w:rsidRDefault="001C0D5D">
      <w:pPr>
        <w:jc w:val="center"/>
        <w:rPr>
          <w:rFonts w:ascii="Tenorite" w:eastAsia="Tenorite" w:hAnsi="Tenorite" w:cs="Tenorite"/>
          <w:sz w:val="20"/>
          <w:szCs w:val="20"/>
        </w:rPr>
      </w:pPr>
    </w:p>
    <w:tbl>
      <w:tblPr>
        <w:tblStyle w:val="a"/>
        <w:tblW w:w="9026" w:type="dxa"/>
        <w:tblInd w:w="0" w:type="dxa"/>
        <w:tblBorders>
          <w:top w:val="single" w:sz="6" w:space="0" w:color="224690"/>
          <w:left w:val="nil"/>
          <w:bottom w:val="single" w:sz="6" w:space="0" w:color="224690"/>
          <w:right w:val="nil"/>
          <w:insideH w:val="nil"/>
          <w:insideV w:val="nil"/>
        </w:tblBorders>
        <w:tblLayout w:type="fixed"/>
        <w:tblLook w:val="0400" w:firstRow="0" w:lastRow="0" w:firstColumn="0" w:lastColumn="0" w:noHBand="0" w:noVBand="1"/>
      </w:tblPr>
      <w:tblGrid>
        <w:gridCol w:w="9026"/>
      </w:tblGrid>
      <w:tr w:rsidR="001C0D5D" w14:paraId="408525A8" w14:textId="77777777">
        <w:tc>
          <w:tcPr>
            <w:tcW w:w="9026" w:type="dxa"/>
          </w:tcPr>
          <w:p w14:paraId="35094ABE" w14:textId="33499AC6" w:rsidR="001C0D5D" w:rsidRDefault="00000000">
            <w:pPr>
              <w:jc w:val="center"/>
              <w:rPr>
                <w:rFonts w:ascii="Tenorite" w:eastAsia="Tenorite" w:hAnsi="Tenorite" w:cs="Tenorite"/>
                <w:sz w:val="20"/>
                <w:szCs w:val="20"/>
              </w:rPr>
            </w:pPr>
            <w:r>
              <w:rPr>
                <w:rFonts w:ascii="Tenorite" w:eastAsia="Tenorite" w:hAnsi="Tenorite" w:cs="Tenorite"/>
                <w:sz w:val="18"/>
                <w:szCs w:val="18"/>
              </w:rPr>
              <w:t xml:space="preserve">Receipt: </w:t>
            </w:r>
            <w:r w:rsidR="000C1904">
              <w:rPr>
                <w:rFonts w:ascii="Tenorite" w:eastAsia="Tenorite" w:hAnsi="Tenorite" w:cs="Tenorite"/>
                <w:sz w:val="18"/>
                <w:szCs w:val="18"/>
              </w:rPr>
              <w:t xml:space="preserve">Juni, 2026 </w:t>
            </w:r>
            <w:r>
              <w:rPr>
                <w:rFonts w:ascii="Tenorite" w:eastAsia="Tenorite" w:hAnsi="Tenorite" w:cs="Tenorite"/>
                <w:sz w:val="18"/>
                <w:szCs w:val="18"/>
              </w:rPr>
              <w:t>; Accepted: ………………….</w:t>
            </w:r>
          </w:p>
        </w:tc>
      </w:tr>
    </w:tbl>
    <w:p w14:paraId="4F026536" w14:textId="77777777" w:rsidR="001C0D5D" w:rsidRDefault="001C0D5D">
      <w:pPr>
        <w:jc w:val="center"/>
        <w:rPr>
          <w:rFonts w:ascii="Tenorite" w:eastAsia="Tenorite" w:hAnsi="Tenorite" w:cs="Tenorite"/>
          <w:sz w:val="20"/>
          <w:szCs w:val="20"/>
        </w:rPr>
      </w:pPr>
    </w:p>
    <w:tbl>
      <w:tblPr>
        <w:tblStyle w:val="a0"/>
        <w:tblW w:w="9010" w:type="dxa"/>
        <w:tblInd w:w="0" w:type="dxa"/>
        <w:tblBorders>
          <w:top w:val="single" w:sz="6" w:space="0" w:color="224690"/>
          <w:left w:val="single" w:sz="6" w:space="0" w:color="224690"/>
          <w:bottom w:val="single" w:sz="6" w:space="0" w:color="224690"/>
          <w:right w:val="single" w:sz="6" w:space="0" w:color="224690"/>
          <w:insideH w:val="single" w:sz="6" w:space="0" w:color="224690"/>
          <w:insideV w:val="single" w:sz="6" w:space="0" w:color="224690"/>
        </w:tblBorders>
        <w:tblLayout w:type="fixed"/>
        <w:tblLook w:val="0400" w:firstRow="0" w:lastRow="0" w:firstColumn="0" w:lastColumn="0" w:noHBand="0" w:noVBand="1"/>
      </w:tblPr>
      <w:tblGrid>
        <w:gridCol w:w="9010"/>
      </w:tblGrid>
      <w:tr w:rsidR="001C0D5D" w14:paraId="008169E1" w14:textId="77777777">
        <w:tc>
          <w:tcPr>
            <w:tcW w:w="9010" w:type="dxa"/>
          </w:tcPr>
          <w:p w14:paraId="072A770A" w14:textId="77777777" w:rsidR="00334241" w:rsidRPr="00CB2219" w:rsidRDefault="00000000" w:rsidP="00334241">
            <w:pPr>
              <w:jc w:val="both"/>
              <w:rPr>
                <w:rFonts w:ascii="Tenorite" w:eastAsia="Tenorite" w:hAnsi="Tenorite" w:cs="Tenorite"/>
                <w:i/>
                <w:iCs/>
                <w:sz w:val="20"/>
                <w:szCs w:val="20"/>
                <w:lang w:val="id-ID"/>
              </w:rPr>
            </w:pPr>
            <w:r w:rsidRPr="00B72D65">
              <w:rPr>
                <w:rFonts w:ascii="Tenorite" w:eastAsia="Tenorite" w:hAnsi="Tenorite" w:cs="Tenorite"/>
                <w:color w:val="224690"/>
                <w:sz w:val="20"/>
                <w:szCs w:val="20"/>
              </w:rPr>
              <w:t>Abstract:</w:t>
            </w:r>
            <w:r w:rsidRPr="00B72D65">
              <w:rPr>
                <w:rFonts w:ascii="Tenorite" w:eastAsia="Tenorite" w:hAnsi="Tenorite" w:cs="Tenorite"/>
                <w:sz w:val="20"/>
                <w:szCs w:val="20"/>
              </w:rPr>
              <w:t xml:space="preserve"> </w:t>
            </w:r>
            <w:r w:rsidR="00334241" w:rsidRPr="00CB2219">
              <w:rPr>
                <w:rFonts w:ascii="Tenorite" w:eastAsia="Tenorite" w:hAnsi="Tenorite" w:cs="Tenorite"/>
                <w:i/>
                <w:iCs/>
                <w:sz w:val="20"/>
                <w:szCs w:val="20"/>
                <w:lang w:val="id-ID"/>
              </w:rPr>
              <w:t>Scholarship selection is often done manually, which takes time and has the potential for errors in assessment. This study aims to build a prediction model for student scholarship eligibility using the Categorical Naive Bayes algorithm. The data used in this study consisted of 1,042 student data with eight attributes: distance from residence to campus, gender, organizational participation, student activity unit (UKM) participation, GPA, parents' occupation, parents' income, and number of dependents. The research method included data preprocessing, feature encoding, data splitting with an 80:20 ratio, model training using three Naive Bayes variants (GaussianNB, CategoricalNB, and ComplementNB), and model evaluation using accuracy, precision, recall, F1-score, and AUC-ROC metrics. The results showed that the Categorical Naive Bayes model achieved the best performance with an accuracy of 74.16%, precision of 50.85%, recall of 54.55%, F1-score of 52.63%, and AUC-ROC of 80.25%. The most influential features in determining scholarship eligibility were the number of dependents, GPA, and organizational participation. This study concludes that the Categorical Naive Bayes algorithm can be used to predict scholarship eligibility reasonably well, although it still needs improvement to handle imbalanced data.</w:t>
            </w:r>
          </w:p>
          <w:p w14:paraId="39284F30" w14:textId="77777777" w:rsidR="001C0D5D" w:rsidRPr="00B72D65" w:rsidRDefault="001C0D5D">
            <w:pPr>
              <w:jc w:val="both"/>
              <w:rPr>
                <w:rFonts w:ascii="Tenorite" w:eastAsia="Tenorite" w:hAnsi="Tenorite" w:cs="Tenorite"/>
                <w:sz w:val="20"/>
                <w:szCs w:val="20"/>
              </w:rPr>
            </w:pPr>
          </w:p>
          <w:p w14:paraId="13EF46C2" w14:textId="77777777" w:rsidR="00B72D65" w:rsidRPr="00B72D65" w:rsidRDefault="00000000" w:rsidP="00B72D65">
            <w:pPr>
              <w:jc w:val="both"/>
              <w:rPr>
                <w:rFonts w:ascii="Tenorite" w:eastAsia="Tenorite" w:hAnsi="Tenorite" w:cs="Tenorite"/>
                <w:sz w:val="20"/>
                <w:szCs w:val="20"/>
                <w:lang w:val="id-ID"/>
              </w:rPr>
            </w:pPr>
            <w:r w:rsidRPr="00B72D65">
              <w:rPr>
                <w:rFonts w:ascii="Tenorite" w:eastAsia="Tenorite" w:hAnsi="Tenorite" w:cs="Tenorite"/>
                <w:color w:val="224690"/>
                <w:sz w:val="20"/>
                <w:szCs w:val="20"/>
              </w:rPr>
              <w:t>Abstrak</w:t>
            </w:r>
            <w:r w:rsidRPr="00B72D65">
              <w:rPr>
                <w:rFonts w:ascii="Tenorite" w:eastAsia="Tenorite" w:hAnsi="Tenorite" w:cs="Tenorite"/>
                <w:sz w:val="20"/>
                <w:szCs w:val="20"/>
              </w:rPr>
              <w:t xml:space="preserve">: </w:t>
            </w:r>
            <w:r w:rsidR="00B72D65" w:rsidRPr="00B72D65">
              <w:rPr>
                <w:rFonts w:ascii="Tenorite" w:eastAsia="Tenorite" w:hAnsi="Tenorite" w:cs="Tenorite"/>
                <w:sz w:val="20"/>
                <w:szCs w:val="20"/>
                <w:lang w:val="id-ID"/>
              </w:rPr>
              <w:t xml:space="preserve">Seleksi beasiswa seringkali dilakukan secara manual, yang memakan waktu dan berpotensi menimbulkan kesalahan dalam penilaian. Studi ini bertujuan untuk membangun model prediksi kelayakan beasiswa mahasiswa menggunakan algoritma </w:t>
            </w:r>
            <w:r w:rsidR="00B72D65" w:rsidRPr="00252CD3">
              <w:rPr>
                <w:rFonts w:ascii="Tenorite" w:eastAsia="Tenorite" w:hAnsi="Tenorite" w:cs="Tenorite"/>
                <w:i/>
                <w:iCs/>
                <w:sz w:val="20"/>
                <w:szCs w:val="20"/>
                <w:lang w:val="id-ID"/>
              </w:rPr>
              <w:t>Categorical Naive Bayes</w:t>
            </w:r>
            <w:r w:rsidR="00B72D65" w:rsidRPr="00B72D65">
              <w:rPr>
                <w:rFonts w:ascii="Tenorite" w:eastAsia="Tenorite" w:hAnsi="Tenorite" w:cs="Tenorite"/>
                <w:sz w:val="20"/>
                <w:szCs w:val="20"/>
                <w:lang w:val="id-ID"/>
              </w:rPr>
              <w:t xml:space="preserve">. Data yang digunakan dalam penelitian ini terdiri dari 1.042 data mahasiswa dengan delapan atribut: jarak dari tempat tinggal ke kampus, jenis kelamin, partisipasi organisasi, partisipasi unit kegiatan mahasiswa (UKM), IPK, pekerjaan orang tua, pendapatan orang tua, dan jumlah tanggungan. Metode penelitian meliputi pra-pemrosesan data, pengkodean fitur, pemisahan data dengan rasio 80:20, pelatihan model menggunakan tiga varian </w:t>
            </w:r>
            <w:r w:rsidR="00B72D65" w:rsidRPr="00252CD3">
              <w:rPr>
                <w:rFonts w:ascii="Tenorite" w:eastAsia="Tenorite" w:hAnsi="Tenorite" w:cs="Tenorite"/>
                <w:i/>
                <w:iCs/>
                <w:sz w:val="20"/>
                <w:szCs w:val="20"/>
                <w:lang w:val="id-ID"/>
              </w:rPr>
              <w:t>Naive Bayes (GaussianNB, CategoricalNB,</w:t>
            </w:r>
            <w:r w:rsidR="00B72D65" w:rsidRPr="00252CD3">
              <w:rPr>
                <w:rFonts w:ascii="Tenorite" w:eastAsia="Tenorite" w:hAnsi="Tenorite" w:cs="Tenorite"/>
                <w:sz w:val="20"/>
                <w:szCs w:val="20"/>
                <w:lang w:val="id-ID"/>
              </w:rPr>
              <w:t xml:space="preserve"> dan</w:t>
            </w:r>
            <w:r w:rsidR="00B72D65" w:rsidRPr="00252CD3">
              <w:rPr>
                <w:rFonts w:ascii="Tenorite" w:eastAsia="Tenorite" w:hAnsi="Tenorite" w:cs="Tenorite"/>
                <w:i/>
                <w:iCs/>
                <w:sz w:val="20"/>
                <w:szCs w:val="20"/>
                <w:lang w:val="id-ID"/>
              </w:rPr>
              <w:t xml:space="preserve"> ComplementNB</w:t>
            </w:r>
            <w:r w:rsidR="00B72D65" w:rsidRPr="00B72D65">
              <w:rPr>
                <w:rFonts w:ascii="Tenorite" w:eastAsia="Tenorite" w:hAnsi="Tenorite" w:cs="Tenorite"/>
                <w:sz w:val="20"/>
                <w:szCs w:val="20"/>
                <w:lang w:val="id-ID"/>
              </w:rPr>
              <w:t xml:space="preserve">), dan evaluasi model menggunakan metrik akurasi, presisi, </w:t>
            </w:r>
            <w:r w:rsidR="00B72D65" w:rsidRPr="009C6691">
              <w:rPr>
                <w:rFonts w:ascii="Tenorite" w:eastAsia="Tenorite" w:hAnsi="Tenorite" w:cs="Tenorite"/>
                <w:i/>
                <w:iCs/>
                <w:sz w:val="20"/>
                <w:szCs w:val="20"/>
                <w:lang w:val="id-ID"/>
              </w:rPr>
              <w:t>recall</w:t>
            </w:r>
            <w:r w:rsidR="00B72D65" w:rsidRPr="00B72D65">
              <w:rPr>
                <w:rFonts w:ascii="Tenorite" w:eastAsia="Tenorite" w:hAnsi="Tenorite" w:cs="Tenorite"/>
                <w:sz w:val="20"/>
                <w:szCs w:val="20"/>
                <w:lang w:val="id-ID"/>
              </w:rPr>
              <w:t xml:space="preserve">, </w:t>
            </w:r>
            <w:r w:rsidR="00B72D65" w:rsidRPr="009C6691">
              <w:rPr>
                <w:rFonts w:ascii="Tenorite" w:eastAsia="Tenorite" w:hAnsi="Tenorite" w:cs="Tenorite"/>
                <w:i/>
                <w:iCs/>
                <w:sz w:val="20"/>
                <w:szCs w:val="20"/>
                <w:lang w:val="id-ID"/>
              </w:rPr>
              <w:t>F1-score</w:t>
            </w:r>
            <w:r w:rsidR="00B72D65" w:rsidRPr="00B72D65">
              <w:rPr>
                <w:rFonts w:ascii="Tenorite" w:eastAsia="Tenorite" w:hAnsi="Tenorite" w:cs="Tenorite"/>
                <w:sz w:val="20"/>
                <w:szCs w:val="20"/>
                <w:lang w:val="id-ID"/>
              </w:rPr>
              <w:t xml:space="preserve">, dan AUC-ROC. Hasil penelitian menunjukkan bahwa model </w:t>
            </w:r>
            <w:r w:rsidR="00B72D65" w:rsidRPr="00252CD3">
              <w:rPr>
                <w:rFonts w:ascii="Tenorite" w:eastAsia="Tenorite" w:hAnsi="Tenorite" w:cs="Tenorite"/>
                <w:i/>
                <w:iCs/>
                <w:sz w:val="20"/>
                <w:szCs w:val="20"/>
                <w:lang w:val="id-ID"/>
              </w:rPr>
              <w:t>Categorical Naive Bayes</w:t>
            </w:r>
            <w:r w:rsidR="00B72D65" w:rsidRPr="00B72D65">
              <w:rPr>
                <w:rFonts w:ascii="Tenorite" w:eastAsia="Tenorite" w:hAnsi="Tenorite" w:cs="Tenorite"/>
                <w:sz w:val="20"/>
                <w:szCs w:val="20"/>
                <w:lang w:val="id-ID"/>
              </w:rPr>
              <w:t xml:space="preserve"> mencapai kinerja terbaik dengan akurasi 74,16%, presisi 50,85%, </w:t>
            </w:r>
            <w:r w:rsidR="00B72D65" w:rsidRPr="009C6691">
              <w:rPr>
                <w:rFonts w:ascii="Tenorite" w:eastAsia="Tenorite" w:hAnsi="Tenorite" w:cs="Tenorite"/>
                <w:i/>
                <w:iCs/>
                <w:sz w:val="20"/>
                <w:szCs w:val="20"/>
                <w:lang w:val="id-ID"/>
              </w:rPr>
              <w:t>recall</w:t>
            </w:r>
            <w:r w:rsidR="00B72D65" w:rsidRPr="00B72D65">
              <w:rPr>
                <w:rFonts w:ascii="Tenorite" w:eastAsia="Tenorite" w:hAnsi="Tenorite" w:cs="Tenorite"/>
                <w:sz w:val="20"/>
                <w:szCs w:val="20"/>
                <w:lang w:val="id-ID"/>
              </w:rPr>
              <w:t xml:space="preserve"> 54,55%, </w:t>
            </w:r>
            <w:r w:rsidR="00B72D65" w:rsidRPr="009C6691">
              <w:rPr>
                <w:rFonts w:ascii="Tenorite" w:eastAsia="Tenorite" w:hAnsi="Tenorite" w:cs="Tenorite"/>
                <w:i/>
                <w:iCs/>
                <w:sz w:val="20"/>
                <w:szCs w:val="20"/>
                <w:lang w:val="id-ID"/>
              </w:rPr>
              <w:t>F1-score</w:t>
            </w:r>
            <w:r w:rsidR="00B72D65" w:rsidRPr="00B72D65">
              <w:rPr>
                <w:rFonts w:ascii="Tenorite" w:eastAsia="Tenorite" w:hAnsi="Tenorite" w:cs="Tenorite"/>
                <w:sz w:val="20"/>
                <w:szCs w:val="20"/>
                <w:lang w:val="id-ID"/>
              </w:rPr>
              <w:t xml:space="preserve"> 52,63%, dan AUC-ROC 80,25%. Fitur yang paling berpengaruh dalam menentukan kelayakan beasiswa adalah jumlah tanggungan, IPK, dan partisipasi organisasi. Studi ini menyimpulkan bahwa algoritma </w:t>
            </w:r>
            <w:r w:rsidR="00B72D65" w:rsidRPr="00252CD3">
              <w:rPr>
                <w:rFonts w:ascii="Tenorite" w:eastAsia="Tenorite" w:hAnsi="Tenorite" w:cs="Tenorite"/>
                <w:i/>
                <w:iCs/>
                <w:sz w:val="20"/>
                <w:szCs w:val="20"/>
                <w:lang w:val="id-ID"/>
              </w:rPr>
              <w:t>Categorical Naive Bayes</w:t>
            </w:r>
            <w:r w:rsidR="00B72D65" w:rsidRPr="00B72D65">
              <w:rPr>
                <w:rFonts w:ascii="Tenorite" w:eastAsia="Tenorite" w:hAnsi="Tenorite" w:cs="Tenorite"/>
                <w:sz w:val="20"/>
                <w:szCs w:val="20"/>
                <w:lang w:val="id-ID"/>
              </w:rPr>
              <w:t xml:space="preserve"> dapat digunakan untuk memprediksi kelayakan beasiswa dengan cukup baik, meskipun masih perlu perbaikan untuk menangani data yang tidak seimbang.</w:t>
            </w:r>
          </w:p>
          <w:p w14:paraId="5A72C877" w14:textId="73E3E303" w:rsidR="001C0D5D" w:rsidRPr="00B72D65" w:rsidRDefault="001C0D5D" w:rsidP="00252CD3">
            <w:pPr>
              <w:jc w:val="both"/>
              <w:rPr>
                <w:rFonts w:ascii="Tenorite" w:eastAsia="Tenorite" w:hAnsi="Tenorite" w:cs="Tenorite"/>
                <w:sz w:val="20"/>
                <w:szCs w:val="20"/>
              </w:rPr>
            </w:pPr>
          </w:p>
        </w:tc>
      </w:tr>
      <w:tr w:rsidR="001C0D5D" w14:paraId="28220691" w14:textId="77777777">
        <w:tc>
          <w:tcPr>
            <w:tcW w:w="9010" w:type="dxa"/>
          </w:tcPr>
          <w:p w14:paraId="7FC79EBF" w14:textId="3B9CC5A2" w:rsidR="001C0D5D" w:rsidRPr="00522765" w:rsidRDefault="00000000" w:rsidP="00522765">
            <w:pPr>
              <w:jc w:val="both"/>
              <w:rPr>
                <w:rFonts w:ascii="Tenorite" w:eastAsia="Tenorite" w:hAnsi="Tenorite" w:cs="Tenorite"/>
                <w:sz w:val="20"/>
                <w:szCs w:val="20"/>
                <w:lang w:val="id-ID"/>
              </w:rPr>
            </w:pPr>
            <w:r>
              <w:rPr>
                <w:rFonts w:ascii="Tenorite" w:eastAsia="Tenorite" w:hAnsi="Tenorite" w:cs="Tenorite"/>
                <w:b/>
                <w:bCs/>
                <w:color w:val="224690"/>
                <w:sz w:val="20"/>
                <w:szCs w:val="20"/>
              </w:rPr>
              <w:t xml:space="preserve">Keywords   </w:t>
            </w:r>
            <w:r>
              <w:rPr>
                <w:rFonts w:ascii="Tenorite" w:eastAsia="Tenorite" w:hAnsi="Tenorite" w:cs="Tenorite"/>
                <w:b/>
                <w:bCs/>
                <w:sz w:val="20"/>
                <w:szCs w:val="20"/>
              </w:rPr>
              <w:t>:</w:t>
            </w:r>
            <w:r w:rsidR="00B72D65" w:rsidRPr="00B72D65">
              <w:rPr>
                <w:rFonts w:ascii="Tenorite" w:eastAsia="Tenorite" w:hAnsi="Tenorite" w:cs="Tenorite"/>
                <w:sz w:val="20"/>
                <w:szCs w:val="20"/>
                <w:lang w:val="id-ID"/>
              </w:rPr>
              <w:t xml:space="preserve"> </w:t>
            </w:r>
            <w:r w:rsidR="00522765" w:rsidRPr="00252CD3">
              <w:rPr>
                <w:rFonts w:ascii="Tenorite" w:eastAsia="Tenorite" w:hAnsi="Tenorite" w:cs="Tenorite"/>
                <w:i/>
                <w:iCs/>
                <w:sz w:val="20"/>
                <w:szCs w:val="20"/>
                <w:lang w:val="id-ID"/>
              </w:rPr>
              <w:t>Categorical Naive Bayes</w:t>
            </w:r>
            <w:r w:rsidR="00522765">
              <w:rPr>
                <w:rFonts w:ascii="Tenorite" w:eastAsia="Tenorite" w:hAnsi="Tenorite" w:cs="Tenorite"/>
                <w:sz w:val="20"/>
                <w:szCs w:val="20"/>
                <w:lang w:val="id-ID"/>
              </w:rPr>
              <w:t xml:space="preserve">; </w:t>
            </w:r>
            <w:r w:rsidR="00522765" w:rsidRPr="00B72D65">
              <w:rPr>
                <w:rFonts w:ascii="Tenorite" w:eastAsia="Tenorite" w:hAnsi="Tenorite" w:cs="Tenorite"/>
                <w:sz w:val="20"/>
                <w:szCs w:val="20"/>
                <w:lang w:val="id-ID"/>
              </w:rPr>
              <w:t>Klasifikasi</w:t>
            </w:r>
            <w:r w:rsidR="00522765">
              <w:rPr>
                <w:rFonts w:ascii="Tenorite" w:eastAsia="Tenorite" w:hAnsi="Tenorite" w:cs="Tenorite"/>
                <w:sz w:val="20"/>
                <w:szCs w:val="20"/>
                <w:lang w:val="id-ID"/>
              </w:rPr>
              <w:t xml:space="preserve">; </w:t>
            </w:r>
            <w:r w:rsidR="00522765" w:rsidRPr="00252CD3">
              <w:rPr>
                <w:rFonts w:ascii="Tenorite" w:eastAsia="Tenorite" w:hAnsi="Tenorite" w:cs="Tenorite"/>
                <w:i/>
                <w:iCs/>
                <w:sz w:val="20"/>
                <w:szCs w:val="20"/>
                <w:lang w:val="id-ID"/>
              </w:rPr>
              <w:t>Naive Bayes</w:t>
            </w:r>
            <w:r w:rsidR="00522765">
              <w:rPr>
                <w:rFonts w:ascii="Tenorite" w:eastAsia="Tenorite" w:hAnsi="Tenorite" w:cs="Tenorite"/>
                <w:i/>
                <w:iCs/>
                <w:sz w:val="20"/>
                <w:szCs w:val="20"/>
                <w:lang w:val="id-ID"/>
              </w:rPr>
              <w:t>;</w:t>
            </w:r>
            <w:r w:rsidR="00522765">
              <w:rPr>
                <w:rFonts w:ascii="Tenorite" w:eastAsia="Tenorite" w:hAnsi="Tenorite" w:cs="Tenorite"/>
                <w:sz w:val="20"/>
                <w:szCs w:val="20"/>
                <w:lang w:val="id-ID"/>
              </w:rPr>
              <w:t xml:space="preserve"> </w:t>
            </w:r>
            <w:r w:rsidR="00803501" w:rsidRPr="00B72D65">
              <w:rPr>
                <w:rFonts w:ascii="Tenorite" w:eastAsia="Tenorite" w:hAnsi="Tenorite" w:cs="Tenorite"/>
                <w:sz w:val="20"/>
                <w:szCs w:val="20"/>
                <w:lang w:val="id-ID"/>
              </w:rPr>
              <w:t>Prediksi Kelayakan Beasiswa</w:t>
            </w:r>
            <w:r w:rsidR="00803501" w:rsidRPr="00252CD3">
              <w:rPr>
                <w:rFonts w:ascii="Tenorite" w:eastAsia="Tenorite" w:hAnsi="Tenorite" w:cs="Tenorite"/>
                <w:i/>
                <w:iCs/>
                <w:sz w:val="20"/>
                <w:szCs w:val="20"/>
                <w:lang w:val="id-ID"/>
              </w:rPr>
              <w:t>;</w:t>
            </w:r>
            <w:r w:rsidR="00522765">
              <w:rPr>
                <w:rFonts w:ascii="Tenorite" w:eastAsia="Tenorite" w:hAnsi="Tenorite" w:cs="Tenorite"/>
                <w:sz w:val="20"/>
                <w:szCs w:val="20"/>
                <w:lang w:val="id-ID"/>
              </w:rPr>
              <w:t xml:space="preserve"> </w:t>
            </w:r>
            <w:r w:rsidR="00803501" w:rsidRPr="00B72D65">
              <w:rPr>
                <w:rFonts w:ascii="Tenorite" w:eastAsia="Tenorite" w:hAnsi="Tenorite" w:cs="Tenorite"/>
                <w:sz w:val="20"/>
                <w:szCs w:val="20"/>
                <w:lang w:val="id-ID"/>
              </w:rPr>
              <w:t>Pembelajaran Mesin</w:t>
            </w:r>
          </w:p>
        </w:tc>
      </w:tr>
      <w:tr w:rsidR="001C0D5D" w14:paraId="63E61558" w14:textId="77777777">
        <w:tc>
          <w:tcPr>
            <w:tcW w:w="9010" w:type="dxa"/>
          </w:tcPr>
          <w:p w14:paraId="3C62AD63" w14:textId="77777777" w:rsidR="001C0D5D" w:rsidRDefault="00000000">
            <w:pPr>
              <w:spacing w:before="60" w:after="60"/>
              <w:jc w:val="both"/>
              <w:rPr>
                <w:rFonts w:ascii="Tenorite" w:eastAsia="Tenorite" w:hAnsi="Tenorite" w:cs="Tenorite"/>
                <w:b/>
                <w:bCs/>
                <w:color w:val="224690"/>
                <w:sz w:val="20"/>
                <w:szCs w:val="20"/>
              </w:rPr>
            </w:pPr>
            <w:r>
              <w:rPr>
                <w:rFonts w:ascii="Tenorite" w:eastAsia="Tenorite" w:hAnsi="Tenorite" w:cs="Tenorite"/>
                <w:b/>
                <w:bCs/>
                <w:color w:val="224690"/>
                <w:sz w:val="20"/>
                <w:szCs w:val="20"/>
              </w:rPr>
              <w:t xml:space="preserve">How to Cite this Article (IEEE): </w:t>
            </w:r>
          </w:p>
          <w:p w14:paraId="2EAD7878" w14:textId="77777777" w:rsidR="00803501" w:rsidRPr="00B72D65" w:rsidRDefault="00803501" w:rsidP="00803501">
            <w:pPr>
              <w:jc w:val="both"/>
              <w:rPr>
                <w:rFonts w:ascii="Tenorite" w:eastAsia="Tenorite" w:hAnsi="Tenorite" w:cs="Tenorite"/>
                <w:sz w:val="20"/>
                <w:szCs w:val="20"/>
                <w:lang w:val="id-ID"/>
              </w:rPr>
            </w:pPr>
            <w:r w:rsidRPr="00B72D65">
              <w:rPr>
                <w:rFonts w:ascii="Tenorite" w:eastAsia="Tenorite" w:hAnsi="Tenorite" w:cs="Tenorite"/>
                <w:sz w:val="20"/>
                <w:szCs w:val="20"/>
                <w:lang w:val="id-ID"/>
              </w:rPr>
              <w:lastRenderedPageBreak/>
              <w:t>S. A. Alfianto, Yudiansyah, dan Aldi, "Sistem Klasifikasi Kelayakan Penerima Beasiswa Menggunakan Algoritma Categorical Naive Bayes," Journal of Multidisciplinary Informatics, Artificial Intelligence, and Business Innovation, vol. 1, no. 21, hal. 1-12, 2026, doi: 10.24903/minabis.v1i1.xxx</w:t>
            </w:r>
          </w:p>
          <w:p w14:paraId="30A27819" w14:textId="12681230" w:rsidR="001C0D5D" w:rsidRPr="00803501" w:rsidRDefault="001C0D5D" w:rsidP="00803501">
            <w:pPr>
              <w:jc w:val="both"/>
              <w:rPr>
                <w:rFonts w:ascii="Tenorite" w:eastAsia="Tenorite" w:hAnsi="Tenorite" w:cs="Tenorite"/>
                <w:color w:val="224690"/>
                <w:sz w:val="20"/>
                <w:szCs w:val="20"/>
                <w:lang w:val="id-ID"/>
              </w:rPr>
            </w:pPr>
          </w:p>
        </w:tc>
      </w:tr>
    </w:tbl>
    <w:p w14:paraId="0CCDCF00" w14:textId="77777777" w:rsidR="001C0D5D" w:rsidRDefault="001C0D5D">
      <w:pPr>
        <w:jc w:val="center"/>
        <w:rPr>
          <w:rFonts w:ascii="Tenorite" w:eastAsia="Tenorite" w:hAnsi="Tenorite" w:cs="Tenorite"/>
          <w:sz w:val="22"/>
          <w:szCs w:val="22"/>
        </w:rPr>
      </w:pPr>
    </w:p>
    <w:p w14:paraId="4E8AFA68" w14:textId="612A05E4" w:rsidR="001C0D5D" w:rsidRDefault="00000000">
      <w:pPr>
        <w:pBdr>
          <w:top w:val="nil"/>
          <w:left w:val="nil"/>
          <w:bottom w:val="nil"/>
          <w:right w:val="nil"/>
          <w:between w:val="nil"/>
        </w:pBdr>
        <w:spacing w:before="120" w:after="120"/>
        <w:jc w:val="center"/>
        <w:rPr>
          <w:rFonts w:ascii="Tenorite" w:eastAsia="Tenorite" w:hAnsi="Tenorite" w:cs="Tenorite"/>
          <w:b/>
          <w:bCs/>
          <w:color w:val="224690"/>
          <w:sz w:val="22"/>
          <w:szCs w:val="22"/>
        </w:rPr>
      </w:pPr>
      <w:r>
        <w:rPr>
          <w:rFonts w:ascii="Tenorite" w:eastAsia="Tenorite" w:hAnsi="Tenorite" w:cs="Tenorite"/>
          <w:b/>
          <w:bCs/>
          <w:color w:val="224690"/>
          <w:sz w:val="22"/>
          <w:szCs w:val="22"/>
        </w:rPr>
        <w:t xml:space="preserve">PENDAHULUAN </w:t>
      </w:r>
    </w:p>
    <w:p w14:paraId="7785439D" w14:textId="55BDB717" w:rsidR="00B72D65" w:rsidRPr="00B72D65" w:rsidRDefault="00B72D65" w:rsidP="00140D6D">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B72D65">
        <w:rPr>
          <w:rFonts w:ascii="Tenorite" w:eastAsia="Tenorite" w:hAnsi="Tenorite" w:cs="Tenorite"/>
          <w:color w:val="000000"/>
          <w:sz w:val="22"/>
          <w:szCs w:val="22"/>
          <w:highlight w:val="white"/>
          <w:lang w:val="id-ID"/>
        </w:rPr>
        <w:t>Beasiswa merupakan salah satu bentuk bantuan keuangan yang diberikan kepada mahasiswa untuk mendukung kelangsungan pendidikan mereka. Program beasiswa bertujuan untuk meringankan biaya pendidikan dan memotivasi penerimanya dalam belajar [1].</w:t>
      </w:r>
      <w:sdt>
        <w:sdtPr>
          <w:rPr>
            <w:rFonts w:ascii="Tenorite" w:eastAsia="Tenorite" w:hAnsi="Tenorite" w:cs="Tenorite"/>
            <w:color w:val="000000"/>
            <w:sz w:val="22"/>
            <w:szCs w:val="22"/>
            <w:highlight w:val="white"/>
            <w:lang w:val="id-ID"/>
          </w:rPr>
          <w:tag w:val="MENDELEY_CITATION_v3_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"/>
          <w:id w:val="1779672367"/>
          <w:placeholder>
            <w:docPart w:val="DefaultPlaceholder_-1854013440"/>
          </w:placeholder>
        </w:sdtPr>
        <w:sdtContent>
          <w:r w:rsidR="00353E6D" w:rsidRPr="00353E6D">
            <w:rPr>
              <w:rFonts w:ascii="Tenorite" w:eastAsia="Tenorite" w:hAnsi="Tenorite" w:cs="Tenorite"/>
              <w:color w:val="000000"/>
              <w:sz w:val="22"/>
              <w:szCs w:val="22"/>
              <w:highlight w:val="white"/>
              <w:lang w:val="id-ID"/>
            </w:rPr>
            <w:t>[1]</w:t>
          </w:r>
        </w:sdtContent>
      </w:sdt>
      <w:r w:rsidRPr="00B72D65">
        <w:rPr>
          <w:rFonts w:ascii="Tenorite" w:eastAsia="Tenorite" w:hAnsi="Tenorite" w:cs="Tenorite"/>
          <w:color w:val="000000"/>
          <w:sz w:val="22"/>
          <w:szCs w:val="22"/>
          <w:highlight w:val="white"/>
          <w:lang w:val="id-ID"/>
        </w:rPr>
        <w:t xml:space="preserve"> Perguruan tinggi memiliki peran penting dalam menyediakan akses pendidikan yang merata, termasuk melalui program beasiswa bagi mahasiswa yang berprestasi maupun yang kurang mampu secara ekonomi [2].</w:t>
      </w:r>
      <w:r w:rsidR="00522765">
        <w:rPr>
          <w:rFonts w:ascii="Tenorite" w:eastAsia="Tenorite" w:hAnsi="Tenorite" w:cs="Tenorite"/>
          <w:color w:val="000000"/>
          <w:sz w:val="22"/>
          <w:szCs w:val="22"/>
          <w:highlight w:val="white"/>
          <w:lang w:val="id-ID"/>
        </w:rPr>
        <w:t xml:space="preserve"> </w:t>
      </w:r>
      <w:r w:rsidRPr="00B72D65">
        <w:rPr>
          <w:rFonts w:ascii="Tenorite" w:eastAsia="Tenorite" w:hAnsi="Tenorite" w:cs="Tenorite"/>
          <w:color w:val="000000"/>
          <w:sz w:val="22"/>
          <w:szCs w:val="22"/>
          <w:highlight w:val="white"/>
          <w:lang w:val="id-ID"/>
        </w:rPr>
        <w:t>Proses seleksi penerima beasiswa di berbagai institusi pendidikan sering kali masih dilakukan secara manual. Bagian kemahasiswaan harus memeriksa satu per satu berkas pengajuan beasiswa yang diajukan oleh mahasiswa, membandingkan setiap data sesuai dengan kriteria yang telah ditetapkan. Proses ini mengakibatkan bagian kemahasiswaan kesulitan dalam mengambil keputusan sehingga membutuhkan waktu yang lama dan berpotensi menghasilkan keputusan yang kurang objektif [3]. Selain itu, ketergantungan pada evaluasi manual meningkatkan risiko terjadinya kesalahan pencatatan dan pengolahan data yang dapat mengarah pada keputusan yang tidak adil [4].</w:t>
      </w:r>
      <w:r w:rsidR="00140D6D">
        <w:rPr>
          <w:rFonts w:ascii="Tenorite" w:eastAsia="Tenorite" w:hAnsi="Tenorite" w:cs="Tenorite"/>
          <w:color w:val="000000"/>
          <w:sz w:val="22"/>
          <w:szCs w:val="22"/>
          <w:highlight w:val="white"/>
          <w:lang w:val="id-ID"/>
        </w:rPr>
        <w:t xml:space="preserve"> </w:t>
      </w:r>
      <w:r w:rsidRPr="00B72D65">
        <w:rPr>
          <w:rFonts w:ascii="Tenorite" w:eastAsia="Tenorite" w:hAnsi="Tenorite" w:cs="Tenorite"/>
          <w:color w:val="000000"/>
          <w:sz w:val="22"/>
          <w:szCs w:val="22"/>
          <w:highlight w:val="white"/>
          <w:lang w:val="id-ID"/>
        </w:rPr>
        <w:t>Perkembangan teknologi informasi dan data mining menawarkan solusi untuk mengatasi permasalahan tersebut. Data mining merupakan proses analisis dari tumpukan data yang dikumpulkan lalu menghasilkan pola tertentu sehingga dapat dibangun sebuah model yang dapat memprediksi menggunakan machine learning [5]. Klasifikasi merupakan teknik data mining yang melakukan pembagian suatu kelompok ke dalam kelas yang sudah ditentukan sebelumnya [6].</w:t>
      </w:r>
    </w:p>
    <w:p w14:paraId="1A5B1D76" w14:textId="47EA08BB" w:rsidR="00B72D65" w:rsidRPr="00B72D65" w:rsidRDefault="00B72D65" w:rsidP="00140D6D">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B72D65">
        <w:rPr>
          <w:rFonts w:ascii="Tenorite" w:eastAsia="Tenorite" w:hAnsi="Tenorite" w:cs="Tenorite"/>
          <w:color w:val="000000"/>
          <w:sz w:val="22"/>
          <w:szCs w:val="22"/>
          <w:highlight w:val="white"/>
          <w:lang w:val="id-ID"/>
        </w:rPr>
        <w:t xml:space="preserve">Penelitian sebelumnya tentang penerapan data mining untuk seleksi beasiswa telah dilakukan oleh beberapa peneliti. Noviyanto dan Mukti (2021) menerapkan algoritma Naive Bayes untuk menentukan kelayakan calon penerima beasiswa dengan hasil yang baik [7]. Dahri et al. (2016) menggunakan metode </w:t>
      </w:r>
      <w:r w:rsidRPr="00252CD3">
        <w:rPr>
          <w:rFonts w:ascii="Tenorite" w:eastAsia="Tenorite" w:hAnsi="Tenorite" w:cs="Tenorite"/>
          <w:i/>
          <w:iCs/>
          <w:color w:val="000000"/>
          <w:sz w:val="22"/>
          <w:szCs w:val="22"/>
          <w:highlight w:val="white"/>
          <w:lang w:val="id-ID"/>
        </w:rPr>
        <w:t>Naive Bayes</w:t>
      </w:r>
      <w:r w:rsidRPr="00B72D65">
        <w:rPr>
          <w:rFonts w:ascii="Tenorite" w:eastAsia="Tenorite" w:hAnsi="Tenorite" w:cs="Tenorite"/>
          <w:color w:val="000000"/>
          <w:sz w:val="22"/>
          <w:szCs w:val="22"/>
          <w:highlight w:val="white"/>
          <w:lang w:val="id-ID"/>
        </w:rPr>
        <w:t xml:space="preserve"> untuk penentuan penerima beasiswa Bidikmisi di Universitas Mulawarman dengan tingkat akurasi mencapai 85,56% [8]. Alita et al. (2021) menerapkan Naive Bayes Classifier untuk pendukung keputusan penerima beasiswa [3]. Wahyuningsih dan Patima (2018) menerapkan algoritma </w:t>
      </w:r>
      <w:r w:rsidRPr="00252CD3">
        <w:rPr>
          <w:rFonts w:ascii="Tenorite" w:eastAsia="Tenorite" w:hAnsi="Tenorite" w:cs="Tenorite"/>
          <w:i/>
          <w:iCs/>
          <w:color w:val="000000"/>
          <w:sz w:val="22"/>
          <w:szCs w:val="22"/>
          <w:highlight w:val="white"/>
          <w:lang w:val="id-ID"/>
        </w:rPr>
        <w:t>Naive Bayes</w:t>
      </w:r>
      <w:r w:rsidRPr="00B72D65">
        <w:rPr>
          <w:rFonts w:ascii="Tenorite" w:eastAsia="Tenorite" w:hAnsi="Tenorite" w:cs="Tenorite"/>
          <w:color w:val="000000"/>
          <w:sz w:val="22"/>
          <w:szCs w:val="22"/>
          <w:highlight w:val="white"/>
          <w:lang w:val="id-ID"/>
        </w:rPr>
        <w:t xml:space="preserve"> untuk penerimaan beasiswa di SMA Negeri 4 Pangkalpinang [9].</w:t>
      </w:r>
      <w:r w:rsidR="00140D6D">
        <w:rPr>
          <w:rFonts w:ascii="Tenorite" w:eastAsia="Tenorite" w:hAnsi="Tenorite" w:cs="Tenorite"/>
          <w:color w:val="000000"/>
          <w:sz w:val="22"/>
          <w:szCs w:val="22"/>
          <w:highlight w:val="white"/>
          <w:lang w:val="id-ID"/>
        </w:rPr>
        <w:t xml:space="preserve"> </w:t>
      </w:r>
      <w:r w:rsidRPr="00B72D65">
        <w:rPr>
          <w:rFonts w:ascii="Tenorite" w:eastAsia="Tenorite" w:hAnsi="Tenorite" w:cs="Tenorite"/>
          <w:color w:val="000000"/>
          <w:sz w:val="22"/>
          <w:szCs w:val="22"/>
          <w:highlight w:val="white"/>
          <w:lang w:val="id-ID"/>
        </w:rPr>
        <w:t xml:space="preserve">Kebaruan ilmiah dari penelitian ini adalah implementasi sistem klasifikasi kelayakan penerima beasiswa menggunakan tiga varian algoritma </w:t>
      </w:r>
      <w:r w:rsidRPr="00252CD3">
        <w:rPr>
          <w:rFonts w:ascii="Tenorite" w:eastAsia="Tenorite" w:hAnsi="Tenorite" w:cs="Tenorite"/>
          <w:i/>
          <w:iCs/>
          <w:color w:val="000000"/>
          <w:sz w:val="22"/>
          <w:szCs w:val="22"/>
          <w:highlight w:val="white"/>
          <w:lang w:val="id-ID"/>
        </w:rPr>
        <w:t>Naive Bayes (GaussianNB, CategoricalNB,</w:t>
      </w:r>
      <w:r w:rsidRPr="00252CD3">
        <w:rPr>
          <w:rFonts w:ascii="Tenorite" w:eastAsia="Tenorite" w:hAnsi="Tenorite" w:cs="Tenorite"/>
          <w:color w:val="000000"/>
          <w:sz w:val="22"/>
          <w:szCs w:val="22"/>
          <w:highlight w:val="white"/>
          <w:lang w:val="id-ID"/>
        </w:rPr>
        <w:t xml:space="preserve"> dan</w:t>
      </w:r>
      <w:r w:rsidRPr="00252CD3">
        <w:rPr>
          <w:rFonts w:ascii="Tenorite" w:eastAsia="Tenorite" w:hAnsi="Tenorite" w:cs="Tenorite"/>
          <w:i/>
          <w:iCs/>
          <w:color w:val="000000"/>
          <w:sz w:val="22"/>
          <w:szCs w:val="22"/>
          <w:highlight w:val="white"/>
          <w:lang w:val="id-ID"/>
        </w:rPr>
        <w:t xml:space="preserve"> ComplementNB) </w:t>
      </w:r>
      <w:r w:rsidRPr="00B72D65">
        <w:rPr>
          <w:rFonts w:ascii="Tenorite" w:eastAsia="Tenorite" w:hAnsi="Tenorite" w:cs="Tenorite"/>
          <w:color w:val="000000"/>
          <w:sz w:val="22"/>
          <w:szCs w:val="22"/>
          <w:highlight w:val="white"/>
          <w:lang w:val="id-ID"/>
        </w:rPr>
        <w:t>dengan perbandingan performa yang komprehensif, serta analisis fitur paling berpengaruh dalam menentukan kelayakan penerima beasiswa pada dataset dengan jumlah data yang lebih besar (1.042 data mahasiswa) dibandingkan penelitian sebelumnya. Penelitian ini juga mengimplementasikan hyperparameter tuning untuk meningkatkan performa model.</w:t>
      </w:r>
    </w:p>
    <w:p w14:paraId="50D0C47B" w14:textId="7DE19DCE" w:rsidR="001C0D5D" w:rsidRDefault="00B72D65"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B72D65">
        <w:rPr>
          <w:rFonts w:ascii="Tenorite" w:eastAsia="Tenorite" w:hAnsi="Tenorite" w:cs="Tenorite"/>
          <w:color w:val="000000"/>
          <w:sz w:val="22"/>
          <w:szCs w:val="22"/>
          <w:highlight w:val="white"/>
          <w:lang w:val="id-ID"/>
        </w:rPr>
        <w:t xml:space="preserve">Berdasarkan latar belakang tersebut, penelitian ini bertujuan untuk: (1) membangun model prediksi kelayakan penerima beasiswa menggunakan algoritma </w:t>
      </w:r>
      <w:r w:rsidRPr="00252CD3">
        <w:rPr>
          <w:rFonts w:ascii="Tenorite" w:eastAsia="Tenorite" w:hAnsi="Tenorite" w:cs="Tenorite"/>
          <w:i/>
          <w:iCs/>
          <w:color w:val="000000"/>
          <w:sz w:val="22"/>
          <w:szCs w:val="22"/>
          <w:highlight w:val="white"/>
          <w:lang w:val="id-ID"/>
        </w:rPr>
        <w:t>Naive Bayes,</w:t>
      </w:r>
      <w:r w:rsidRPr="00B72D65">
        <w:rPr>
          <w:rFonts w:ascii="Tenorite" w:eastAsia="Tenorite" w:hAnsi="Tenorite" w:cs="Tenorite"/>
          <w:color w:val="000000"/>
          <w:sz w:val="22"/>
          <w:szCs w:val="22"/>
          <w:highlight w:val="white"/>
          <w:lang w:val="id-ID"/>
        </w:rPr>
        <w:t xml:space="preserve"> (2) membandingkan performa tiga varian </w:t>
      </w:r>
      <w:r w:rsidRPr="00252CD3">
        <w:rPr>
          <w:rFonts w:ascii="Tenorite" w:eastAsia="Tenorite" w:hAnsi="Tenorite" w:cs="Tenorite"/>
          <w:i/>
          <w:iCs/>
          <w:color w:val="000000"/>
          <w:sz w:val="22"/>
          <w:szCs w:val="22"/>
          <w:highlight w:val="white"/>
          <w:lang w:val="id-ID"/>
        </w:rPr>
        <w:t>Naive Bayes (GaussianNB, CategoricalNB</w:t>
      </w:r>
      <w:r w:rsidRPr="00B72D65">
        <w:rPr>
          <w:rFonts w:ascii="Tenorite" w:eastAsia="Tenorite" w:hAnsi="Tenorite" w:cs="Tenorite"/>
          <w:color w:val="000000"/>
          <w:sz w:val="22"/>
          <w:szCs w:val="22"/>
          <w:highlight w:val="white"/>
          <w:lang w:val="id-ID"/>
        </w:rPr>
        <w:t xml:space="preserve">, dan </w:t>
      </w:r>
      <w:r w:rsidRPr="00252CD3">
        <w:rPr>
          <w:rFonts w:ascii="Tenorite" w:eastAsia="Tenorite" w:hAnsi="Tenorite" w:cs="Tenorite"/>
          <w:i/>
          <w:iCs/>
          <w:color w:val="000000"/>
          <w:sz w:val="22"/>
          <w:szCs w:val="22"/>
          <w:highlight w:val="white"/>
          <w:lang w:val="id-ID"/>
        </w:rPr>
        <w:t>ComplementNB),</w:t>
      </w:r>
      <w:r w:rsidRPr="00B72D65">
        <w:rPr>
          <w:rFonts w:ascii="Tenorite" w:eastAsia="Tenorite" w:hAnsi="Tenorite" w:cs="Tenorite"/>
          <w:color w:val="000000"/>
          <w:sz w:val="22"/>
          <w:szCs w:val="22"/>
          <w:highlight w:val="white"/>
          <w:lang w:val="id-ID"/>
        </w:rPr>
        <w:t xml:space="preserve"> (3) menganalisis fitur-fitur yang paling berpengaruh dalam menentukan kelayakan penerima beasiswa, dan (4) mengimplementasikan model terbaik dalam sistem prediksi kelayakan beasiswa.</w:t>
      </w:r>
    </w:p>
    <w:p w14:paraId="05BB69AE" w14:textId="77777777" w:rsidR="008D25E5" w:rsidRDefault="008D25E5"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407B0BF7" w14:textId="77777777" w:rsidR="00140D6D" w:rsidRDefault="00140D6D"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0E86AD33" w14:textId="77777777" w:rsidR="00140D6D" w:rsidRDefault="00140D6D"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5F1483BE" w14:textId="77777777" w:rsidR="00140D6D" w:rsidRDefault="00140D6D"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23B01AA6" w14:textId="77777777" w:rsidR="00140D6D" w:rsidRDefault="00140D6D"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7E35ABFE" w14:textId="77777777" w:rsidR="00140D6D" w:rsidRPr="008D25E5" w:rsidRDefault="00140D6D" w:rsidP="008D25E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00DBFEB4" w14:textId="12C6F51E" w:rsidR="00901AED" w:rsidRDefault="00000000" w:rsidP="00901AED">
      <w:pPr>
        <w:pBdr>
          <w:top w:val="nil"/>
          <w:left w:val="nil"/>
          <w:bottom w:val="nil"/>
          <w:right w:val="nil"/>
          <w:between w:val="nil"/>
        </w:pBdr>
        <w:spacing w:before="240" w:after="120"/>
        <w:jc w:val="center"/>
        <w:rPr>
          <w:rFonts w:ascii="Tenorite" w:eastAsia="Tenorite" w:hAnsi="Tenorite" w:cs="Tenorite"/>
          <w:b/>
          <w:bCs/>
          <w:color w:val="224690"/>
          <w:sz w:val="22"/>
          <w:szCs w:val="22"/>
        </w:rPr>
      </w:pPr>
      <w:r>
        <w:rPr>
          <w:rFonts w:ascii="Tenorite" w:eastAsia="Tenorite" w:hAnsi="Tenorite" w:cs="Tenorite"/>
          <w:b/>
          <w:bCs/>
          <w:color w:val="224690"/>
          <w:sz w:val="22"/>
          <w:szCs w:val="22"/>
        </w:rPr>
        <w:t xml:space="preserve">METODE </w:t>
      </w:r>
      <w:r w:rsidR="00EE0115">
        <w:rPr>
          <w:rFonts w:ascii="Tenorite" w:eastAsia="Tenorite" w:hAnsi="Tenorite" w:cs="Tenorite"/>
          <w:b/>
          <w:bCs/>
          <w:color w:val="224690"/>
          <w:sz w:val="22"/>
          <w:szCs w:val="22"/>
        </w:rPr>
        <w:t xml:space="preserve"> </w:t>
      </w:r>
    </w:p>
    <w:p w14:paraId="6B130524" w14:textId="15D98E27" w:rsidR="00B72D65" w:rsidRPr="000928B6" w:rsidRDefault="005B2E4C" w:rsidP="00140D6D">
      <w:pPr>
        <w:pStyle w:val="Heading1"/>
        <w:spacing w:before="0" w:after="0"/>
        <w:rPr>
          <w:rFonts w:ascii="Tenorite" w:eastAsia="Tenorite" w:hAnsi="Tenorite"/>
          <w:b w:val="0"/>
          <w:bCs w:val="0"/>
          <w:color w:val="365F91" w:themeColor="accent1" w:themeShade="BF"/>
          <w:sz w:val="22"/>
          <w:szCs w:val="22"/>
          <w:highlight w:val="white"/>
          <w:lang w:val="id-ID"/>
        </w:rPr>
      </w:pPr>
      <w:r>
        <w:rPr>
          <w:rFonts w:ascii="Tenorite" w:eastAsia="Tenorite" w:hAnsi="Tenorite"/>
          <w:color w:val="365F91" w:themeColor="accent1" w:themeShade="BF"/>
          <w:sz w:val="22"/>
          <w:szCs w:val="22"/>
          <w:highlight w:val="white"/>
          <w:lang w:val="id-ID"/>
        </w:rPr>
        <w:lastRenderedPageBreak/>
        <w:t>1.</w:t>
      </w:r>
      <w:r w:rsidR="00B72D65" w:rsidRPr="000928B6">
        <w:rPr>
          <w:rFonts w:ascii="Tenorite" w:eastAsia="Tenorite" w:hAnsi="Tenorite"/>
          <w:color w:val="365F91" w:themeColor="accent1" w:themeShade="BF"/>
          <w:sz w:val="22"/>
          <w:szCs w:val="22"/>
          <w:highlight w:val="white"/>
          <w:lang w:val="id-ID"/>
        </w:rPr>
        <w:t xml:space="preserve"> Tahapan Penelitian</w:t>
      </w:r>
    </w:p>
    <w:p w14:paraId="2B2E3C2D" w14:textId="76EFC38B" w:rsidR="00B72D65" w:rsidRDefault="00B72D65" w:rsidP="00B72D6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B72D65">
        <w:rPr>
          <w:rFonts w:ascii="Tenorite" w:eastAsia="Tenorite" w:hAnsi="Tenorite" w:cs="Tenorite"/>
          <w:color w:val="000000"/>
          <w:sz w:val="22"/>
          <w:szCs w:val="22"/>
          <w:highlight w:val="white"/>
          <w:lang w:val="id-ID"/>
        </w:rPr>
        <w:t xml:space="preserve">Penelitian ini mengikuti </w:t>
      </w:r>
      <w:r w:rsidRPr="00252CD3">
        <w:rPr>
          <w:rFonts w:ascii="Tenorite" w:eastAsia="Tenorite" w:hAnsi="Tenorite" w:cs="Tenorite"/>
          <w:i/>
          <w:iCs/>
          <w:color w:val="000000"/>
          <w:sz w:val="22"/>
          <w:szCs w:val="22"/>
          <w:highlight w:val="white"/>
          <w:lang w:val="id-ID"/>
        </w:rPr>
        <w:t>tahapan Knowledge Discovery in Database</w:t>
      </w:r>
      <w:r w:rsidRPr="00B72D65">
        <w:rPr>
          <w:rFonts w:ascii="Tenorite" w:eastAsia="Tenorite" w:hAnsi="Tenorite" w:cs="Tenorite"/>
          <w:color w:val="000000"/>
          <w:sz w:val="22"/>
          <w:szCs w:val="22"/>
          <w:highlight w:val="white"/>
          <w:lang w:val="id-ID"/>
        </w:rPr>
        <w:t xml:space="preserve"> (KDD) yang meliputi seleksi data, </w:t>
      </w:r>
      <w:r w:rsidRPr="009C6691">
        <w:rPr>
          <w:rFonts w:ascii="Tenorite" w:eastAsia="Tenorite" w:hAnsi="Tenorite" w:cs="Tenorite"/>
          <w:i/>
          <w:iCs/>
          <w:color w:val="000000"/>
          <w:sz w:val="22"/>
          <w:szCs w:val="22"/>
          <w:highlight w:val="white"/>
          <w:lang w:val="id-ID"/>
        </w:rPr>
        <w:t>preprocessing</w:t>
      </w:r>
      <w:r w:rsidRPr="00B72D65">
        <w:rPr>
          <w:rFonts w:ascii="Tenorite" w:eastAsia="Tenorite" w:hAnsi="Tenorite" w:cs="Tenorite"/>
          <w:color w:val="000000"/>
          <w:sz w:val="22"/>
          <w:szCs w:val="22"/>
          <w:highlight w:val="white"/>
          <w:lang w:val="id-ID"/>
        </w:rPr>
        <w:t xml:space="preserve">, transformasi data, data </w:t>
      </w:r>
      <w:r w:rsidRPr="009C6691">
        <w:rPr>
          <w:rFonts w:ascii="Tenorite" w:eastAsia="Tenorite" w:hAnsi="Tenorite" w:cs="Tenorite"/>
          <w:i/>
          <w:iCs/>
          <w:color w:val="000000"/>
          <w:sz w:val="22"/>
          <w:szCs w:val="22"/>
          <w:highlight w:val="white"/>
          <w:lang w:val="id-ID"/>
        </w:rPr>
        <w:t>mining</w:t>
      </w:r>
      <w:r w:rsidRPr="00B72D65">
        <w:rPr>
          <w:rFonts w:ascii="Tenorite" w:eastAsia="Tenorite" w:hAnsi="Tenorite" w:cs="Tenorite"/>
          <w:color w:val="000000"/>
          <w:sz w:val="22"/>
          <w:szCs w:val="22"/>
          <w:highlight w:val="white"/>
          <w:lang w:val="id-ID"/>
        </w:rPr>
        <w:t xml:space="preserve">, dan evaluasi [10]. Gambar </w:t>
      </w:r>
      <w:r w:rsidR="003D3AB9">
        <w:rPr>
          <w:rFonts w:ascii="Tenorite" w:eastAsia="Tenorite" w:hAnsi="Tenorite" w:cs="Tenorite"/>
          <w:color w:val="000000"/>
          <w:sz w:val="22"/>
          <w:szCs w:val="22"/>
          <w:highlight w:val="white"/>
          <w:lang w:val="id-ID"/>
        </w:rPr>
        <w:t xml:space="preserve">dibawah </w:t>
      </w:r>
      <w:r w:rsidRPr="00B72D65">
        <w:rPr>
          <w:rFonts w:ascii="Tenorite" w:eastAsia="Tenorite" w:hAnsi="Tenorite" w:cs="Tenorite"/>
          <w:color w:val="000000"/>
          <w:sz w:val="22"/>
          <w:szCs w:val="22"/>
          <w:highlight w:val="white"/>
          <w:lang w:val="id-ID"/>
        </w:rPr>
        <w:t xml:space="preserve">menunjukkan </w:t>
      </w:r>
      <w:r w:rsidRPr="009C6691">
        <w:rPr>
          <w:rFonts w:ascii="Tenorite" w:eastAsia="Tenorite" w:hAnsi="Tenorite" w:cs="Tenorite"/>
          <w:i/>
          <w:iCs/>
          <w:color w:val="000000"/>
          <w:sz w:val="22"/>
          <w:szCs w:val="22"/>
          <w:highlight w:val="white"/>
          <w:lang w:val="id-ID"/>
        </w:rPr>
        <w:t>flowchart</w:t>
      </w:r>
      <w:r w:rsidRPr="00B72D65">
        <w:rPr>
          <w:rFonts w:ascii="Tenorite" w:eastAsia="Tenorite" w:hAnsi="Tenorite" w:cs="Tenorite"/>
          <w:color w:val="000000"/>
          <w:sz w:val="22"/>
          <w:szCs w:val="22"/>
          <w:highlight w:val="white"/>
          <w:lang w:val="id-ID"/>
        </w:rPr>
        <w:t xml:space="preserve"> tahapan penelitian yang dilakukan.</w:t>
      </w:r>
    </w:p>
    <w:p w14:paraId="72DEBB8A" w14:textId="77777777" w:rsidR="00A3756C" w:rsidRDefault="00A3756C" w:rsidP="00B72D65">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1B6A65F5" w14:textId="78D44D3B" w:rsidR="00A3756C" w:rsidRDefault="00A3756C" w:rsidP="00A3756C">
      <w:pPr>
        <w:pBdr>
          <w:top w:val="nil"/>
          <w:left w:val="nil"/>
          <w:bottom w:val="nil"/>
          <w:right w:val="nil"/>
          <w:between w:val="nil"/>
        </w:pBdr>
        <w:ind w:firstLine="284"/>
        <w:jc w:val="center"/>
        <w:rPr>
          <w:rFonts w:ascii="Tenorite" w:eastAsia="Tenorite" w:hAnsi="Tenorite" w:cs="Tenorite"/>
          <w:color w:val="000000"/>
          <w:sz w:val="22"/>
          <w:szCs w:val="22"/>
          <w:highlight w:val="white"/>
          <w:lang w:val="id-ID"/>
        </w:rPr>
      </w:pPr>
      <w:r w:rsidRPr="00A3756C">
        <w:rPr>
          <w:rFonts w:ascii="Tenorite" w:eastAsia="Tenorite" w:hAnsi="Tenorite" w:cs="Tenorite"/>
          <w:noProof/>
          <w:color w:val="000000"/>
          <w:sz w:val="22"/>
          <w:szCs w:val="22"/>
          <w:lang w:val="id-ID"/>
        </w:rPr>
        <w:drawing>
          <wp:inline distT="0" distB="0" distL="0" distR="0" wp14:anchorId="03A3BA89" wp14:editId="4DA86095">
            <wp:extent cx="2113184" cy="3837709"/>
            <wp:effectExtent l="0" t="0" r="1905" b="0"/>
            <wp:docPr id="154050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042108" name=""/>
                    <pic:cNvPicPr/>
                  </pic:nvPicPr>
                  <pic:blipFill>
                    <a:blip r:embed="rId9"/>
                    <a:stretch>
                      <a:fillRect/>
                    </a:stretch>
                  </pic:blipFill>
                  <pic:spPr>
                    <a:xfrm>
                      <a:off x="0" y="0"/>
                      <a:ext cx="2271325" cy="4124906"/>
                    </a:xfrm>
                    <a:prstGeom prst="rect">
                      <a:avLst/>
                    </a:prstGeom>
                  </pic:spPr>
                </pic:pic>
              </a:graphicData>
            </a:graphic>
          </wp:inline>
        </w:drawing>
      </w:r>
    </w:p>
    <w:p w14:paraId="3F5C35B1" w14:textId="042486F0" w:rsidR="00A3756C" w:rsidRDefault="00A3756C" w:rsidP="00B72D65">
      <w:pPr>
        <w:pBdr>
          <w:top w:val="nil"/>
          <w:left w:val="nil"/>
          <w:bottom w:val="nil"/>
          <w:right w:val="nil"/>
          <w:between w:val="nil"/>
        </w:pBdr>
        <w:ind w:firstLine="284"/>
        <w:jc w:val="both"/>
        <w:rPr>
          <w:rFonts w:ascii="Tenorite" w:eastAsia="Tenorite" w:hAnsi="Tenorite" w:cs="Tenorite"/>
          <w:color w:val="000000"/>
          <w:sz w:val="22"/>
          <w:szCs w:val="22"/>
          <w:lang w:val="id-ID"/>
        </w:rPr>
      </w:pPr>
    </w:p>
    <w:p w14:paraId="2BC8EB76" w14:textId="7BF56311" w:rsidR="00A3756C" w:rsidRPr="009C4D87" w:rsidRDefault="005B2E4C" w:rsidP="005B2E4C">
      <w:pPr>
        <w:pBdr>
          <w:top w:val="nil"/>
          <w:left w:val="nil"/>
          <w:bottom w:val="nil"/>
          <w:right w:val="nil"/>
          <w:between w:val="nil"/>
        </w:pBdr>
        <w:jc w:val="center"/>
        <w:rPr>
          <w:rFonts w:ascii="Tenorite" w:eastAsia="Tenorite" w:hAnsi="Tenorite" w:cs="Tenorite"/>
          <w:b/>
          <w:bCs/>
          <w:color w:val="000000"/>
          <w:sz w:val="20"/>
          <w:szCs w:val="20"/>
          <w:highlight w:val="white"/>
          <w:lang w:val="id-ID"/>
        </w:rPr>
      </w:pPr>
      <w:r w:rsidRPr="009C4D87">
        <w:rPr>
          <w:rFonts w:ascii="Tenorite" w:hAnsi="Tenorite" w:cs="ADLaM Display"/>
          <w:b/>
          <w:bCs/>
          <w:color w:val="224690"/>
          <w:sz w:val="20"/>
          <w:szCs w:val="20"/>
          <w:lang w:val="en-US" w:eastAsia="en-US"/>
        </w:rPr>
        <w:t>Gambar</w:t>
      </w:r>
      <w:r w:rsidRPr="009C4D87">
        <w:rPr>
          <w:rFonts w:ascii="Tenorite" w:hAnsi="Tenorite" w:cs="ADLaM Display"/>
          <w:b/>
          <w:bCs/>
          <w:color w:val="224690"/>
          <w:sz w:val="20"/>
          <w:szCs w:val="20"/>
          <w:lang w:eastAsia="en-US"/>
        </w:rPr>
        <w:t xml:space="preserve"> 1</w:t>
      </w:r>
      <w:r w:rsidRPr="009C4D87">
        <w:rPr>
          <w:rFonts w:ascii="Tenorite" w:eastAsia="Tenorite" w:hAnsi="Tenorite" w:cs="Tenorite"/>
          <w:b/>
          <w:bCs/>
          <w:color w:val="000000"/>
          <w:sz w:val="20"/>
          <w:szCs w:val="20"/>
          <w:highlight w:val="white"/>
          <w:lang w:val="id-ID"/>
        </w:rPr>
        <w:t>.</w:t>
      </w:r>
      <w:r w:rsidR="00A3756C" w:rsidRPr="009C4D87">
        <w:rPr>
          <w:rFonts w:ascii="Tenorite" w:eastAsia="Tenorite" w:hAnsi="Tenorite" w:cs="Tenorite"/>
          <w:color w:val="000000"/>
          <w:sz w:val="20"/>
          <w:szCs w:val="20"/>
          <w:highlight w:val="white"/>
          <w:lang w:val="id-ID"/>
        </w:rPr>
        <w:t> </w:t>
      </w:r>
      <w:r w:rsidR="00A3756C" w:rsidRPr="009C4D87">
        <w:rPr>
          <w:rFonts w:ascii="Tenorite" w:eastAsia="Tenorite" w:hAnsi="Tenorite" w:cs="Tenorite"/>
          <w:b/>
          <w:bCs/>
          <w:i/>
          <w:iCs/>
          <w:color w:val="000000"/>
          <w:sz w:val="20"/>
          <w:szCs w:val="20"/>
          <w:highlight w:val="white"/>
          <w:lang w:val="id-ID"/>
        </w:rPr>
        <w:t xml:space="preserve">Flowchart </w:t>
      </w:r>
      <w:r w:rsidR="00A3756C" w:rsidRPr="009C4D87">
        <w:rPr>
          <w:rFonts w:ascii="Tenorite" w:eastAsia="Tenorite" w:hAnsi="Tenorite" w:cs="Tenorite"/>
          <w:b/>
          <w:bCs/>
          <w:color w:val="000000"/>
          <w:sz w:val="20"/>
          <w:szCs w:val="20"/>
          <w:highlight w:val="white"/>
          <w:lang w:val="id-ID"/>
        </w:rPr>
        <w:t>Tahapan Penelitia</w:t>
      </w:r>
      <w:r w:rsidRPr="009C4D87">
        <w:rPr>
          <w:rFonts w:ascii="Tenorite" w:eastAsia="Tenorite" w:hAnsi="Tenorite" w:cs="Tenorite"/>
          <w:b/>
          <w:bCs/>
          <w:color w:val="000000"/>
          <w:sz w:val="20"/>
          <w:szCs w:val="20"/>
          <w:highlight w:val="white"/>
          <w:lang w:val="id-ID"/>
        </w:rPr>
        <w:t>n</w:t>
      </w:r>
    </w:p>
    <w:p w14:paraId="077B4A44" w14:textId="77777777" w:rsidR="00A3756C" w:rsidRPr="009C4D87" w:rsidRDefault="00A3756C" w:rsidP="00B72D65">
      <w:pPr>
        <w:pBdr>
          <w:top w:val="nil"/>
          <w:left w:val="nil"/>
          <w:bottom w:val="nil"/>
          <w:right w:val="nil"/>
          <w:between w:val="nil"/>
        </w:pBdr>
        <w:ind w:firstLine="284"/>
        <w:jc w:val="both"/>
        <w:rPr>
          <w:rFonts w:ascii="Tenorite" w:eastAsia="Tenorite" w:hAnsi="Tenorite" w:cs="Tenorite"/>
          <w:b/>
          <w:bCs/>
          <w:color w:val="000000"/>
          <w:sz w:val="22"/>
          <w:szCs w:val="22"/>
          <w:highlight w:val="white"/>
          <w:lang w:val="id-ID"/>
        </w:rPr>
      </w:pPr>
    </w:p>
    <w:p w14:paraId="6A8A8961" w14:textId="4F8E07F9" w:rsidR="005B2E4C" w:rsidRDefault="00A3756C" w:rsidP="006F1ECA">
      <w:pPr>
        <w:pBdr>
          <w:top w:val="nil"/>
          <w:left w:val="nil"/>
          <w:bottom w:val="nil"/>
          <w:right w:val="nil"/>
          <w:between w:val="nil"/>
        </w:pBdr>
        <w:ind w:firstLine="284"/>
        <w:jc w:val="both"/>
        <w:rPr>
          <w:rFonts w:ascii="Tenorite" w:eastAsia="Tenorite" w:hAnsi="Tenorite" w:cs="Tenorite"/>
          <w:color w:val="000000"/>
          <w:sz w:val="20"/>
          <w:szCs w:val="20"/>
          <w:highlight w:val="white"/>
          <w:lang w:val="id-ID"/>
        </w:rPr>
      </w:pPr>
      <w:r w:rsidRPr="00A3756C">
        <w:rPr>
          <w:rFonts w:ascii="Tenorite" w:eastAsia="Tenorite" w:hAnsi="Tenorite" w:cs="Tenorite"/>
          <w:color w:val="000000"/>
          <w:sz w:val="22"/>
          <w:szCs w:val="22"/>
          <w:highlight w:val="white"/>
          <w:lang w:val="id-ID"/>
        </w:rPr>
        <w:t xml:space="preserve"> </w:t>
      </w:r>
      <w:r w:rsidRPr="00ED75EC">
        <w:rPr>
          <w:rFonts w:ascii="Tenorite" w:eastAsia="Tenorite" w:hAnsi="Tenorite" w:cs="Tenorite"/>
          <w:color w:val="000000"/>
          <w:sz w:val="20"/>
          <w:szCs w:val="20"/>
          <w:highlight w:val="white"/>
          <w:lang w:val="id-ID"/>
        </w:rPr>
        <w:t>Gambar 1 pada</w:t>
      </w:r>
      <w:r w:rsidRPr="00ED75EC">
        <w:rPr>
          <w:rFonts w:ascii="Tenorite" w:eastAsia="Tenorite" w:hAnsi="Tenorite" w:cs="Tenorite"/>
          <w:i/>
          <w:iCs/>
          <w:color w:val="000000"/>
          <w:sz w:val="20"/>
          <w:szCs w:val="20"/>
          <w:highlight w:val="white"/>
          <w:lang w:val="id-ID"/>
        </w:rPr>
        <w:t xml:space="preserve"> Flowchart</w:t>
      </w:r>
      <w:r w:rsidRPr="00ED75EC">
        <w:rPr>
          <w:rFonts w:ascii="Tenorite" w:eastAsia="Tenorite" w:hAnsi="Tenorite" w:cs="Tenorite"/>
          <w:color w:val="000000"/>
          <w:sz w:val="20"/>
          <w:szCs w:val="20"/>
          <w:highlight w:val="white"/>
          <w:lang w:val="id-ID"/>
        </w:rPr>
        <w:t xml:space="preserve"> diatas menunjukan menggambarkan siklus kerja </w:t>
      </w:r>
      <w:r w:rsidRPr="00ED75EC">
        <w:rPr>
          <w:rFonts w:ascii="Tenorite" w:eastAsia="Tenorite" w:hAnsi="Tenorite" w:cs="Tenorite"/>
          <w:i/>
          <w:iCs/>
          <w:color w:val="000000"/>
          <w:sz w:val="20"/>
          <w:szCs w:val="20"/>
          <w:highlight w:val="white"/>
          <w:lang w:val="id-ID"/>
        </w:rPr>
        <w:t>Machine Learning</w:t>
      </w:r>
      <w:r w:rsidRPr="00ED75EC">
        <w:rPr>
          <w:rFonts w:ascii="Tenorite" w:eastAsia="Tenorite" w:hAnsi="Tenorite" w:cs="Tenorite"/>
          <w:color w:val="000000"/>
          <w:sz w:val="20"/>
          <w:szCs w:val="20"/>
          <w:highlight w:val="white"/>
          <w:lang w:val="id-ID"/>
        </w:rPr>
        <w:t xml:space="preserve"> untuk klasifikasi Naive Bayes yang dimulai dari Pengumpulan Data mentah, dilanjutkan dengan Preprocessing (pembersihan, </w:t>
      </w:r>
      <w:r w:rsidRPr="00ED75EC">
        <w:rPr>
          <w:rFonts w:ascii="Tenorite" w:eastAsia="Tenorite" w:hAnsi="Tenorite" w:cs="Tenorite"/>
          <w:i/>
          <w:iCs/>
          <w:color w:val="000000"/>
          <w:sz w:val="20"/>
          <w:szCs w:val="20"/>
          <w:highlight w:val="white"/>
          <w:lang w:val="id-ID"/>
        </w:rPr>
        <w:t>encoding</w:t>
      </w:r>
      <w:r w:rsidRPr="00ED75EC">
        <w:rPr>
          <w:rFonts w:ascii="Tenorite" w:eastAsia="Tenorite" w:hAnsi="Tenorite" w:cs="Tenorite"/>
          <w:color w:val="000000"/>
          <w:sz w:val="20"/>
          <w:szCs w:val="20"/>
          <w:highlight w:val="white"/>
          <w:lang w:val="id-ID"/>
        </w:rPr>
        <w:t>, dan standarisasi) agar data siap pakai, lalu dilakukan Pembagian Data sebesar 80% untuk pelatihan (</w:t>
      </w:r>
      <w:r w:rsidRPr="00ED75EC">
        <w:rPr>
          <w:rFonts w:ascii="Tenorite" w:eastAsia="Tenorite" w:hAnsi="Tenorite" w:cs="Tenorite"/>
          <w:i/>
          <w:iCs/>
          <w:color w:val="000000"/>
          <w:sz w:val="20"/>
          <w:szCs w:val="20"/>
          <w:highlight w:val="white"/>
          <w:lang w:val="id-ID"/>
        </w:rPr>
        <w:t>train</w:t>
      </w:r>
      <w:r w:rsidRPr="00ED75EC">
        <w:rPr>
          <w:rFonts w:ascii="Tenorite" w:eastAsia="Tenorite" w:hAnsi="Tenorite" w:cs="Tenorite"/>
          <w:color w:val="000000"/>
          <w:sz w:val="20"/>
          <w:szCs w:val="20"/>
          <w:highlight w:val="white"/>
          <w:lang w:val="id-ID"/>
        </w:rPr>
        <w:t>) dan 20% untuk pengujian (</w:t>
      </w:r>
      <w:r w:rsidRPr="00ED75EC">
        <w:rPr>
          <w:rFonts w:ascii="Tenorite" w:eastAsia="Tenorite" w:hAnsi="Tenorite" w:cs="Tenorite"/>
          <w:i/>
          <w:iCs/>
          <w:color w:val="000000"/>
          <w:sz w:val="20"/>
          <w:szCs w:val="20"/>
          <w:highlight w:val="white"/>
          <w:lang w:val="id-ID"/>
        </w:rPr>
        <w:t>test</w:t>
      </w:r>
      <w:r w:rsidRPr="00ED75EC">
        <w:rPr>
          <w:rFonts w:ascii="Tenorite" w:eastAsia="Tenorite" w:hAnsi="Tenorite" w:cs="Tenorite"/>
          <w:color w:val="000000"/>
          <w:sz w:val="20"/>
          <w:szCs w:val="20"/>
          <w:highlight w:val="white"/>
          <w:lang w:val="id-ID"/>
        </w:rPr>
        <w:t xml:space="preserve">). Selanjutnya, dilakukan Pelatihan Model menggunakan variasi algoritma seperti </w:t>
      </w:r>
      <w:r w:rsidRPr="00252CD3">
        <w:rPr>
          <w:rFonts w:ascii="Tenorite" w:eastAsia="Tenorite" w:hAnsi="Tenorite" w:cs="Tenorite"/>
          <w:i/>
          <w:iCs/>
          <w:color w:val="000000"/>
          <w:sz w:val="20"/>
          <w:szCs w:val="20"/>
          <w:highlight w:val="white"/>
          <w:lang w:val="id-ID"/>
        </w:rPr>
        <w:t>Gaussian, Categorical</w:t>
      </w:r>
      <w:r w:rsidRPr="00ED75EC">
        <w:rPr>
          <w:rFonts w:ascii="Tenorite" w:eastAsia="Tenorite" w:hAnsi="Tenorite" w:cs="Tenorite"/>
          <w:color w:val="000000"/>
          <w:sz w:val="20"/>
          <w:szCs w:val="20"/>
          <w:highlight w:val="white"/>
          <w:lang w:val="id-ID"/>
        </w:rPr>
        <w:t xml:space="preserve">, atau </w:t>
      </w:r>
      <w:r w:rsidRPr="00252CD3">
        <w:rPr>
          <w:rFonts w:ascii="Tenorite" w:eastAsia="Tenorite" w:hAnsi="Tenorite" w:cs="Tenorite"/>
          <w:i/>
          <w:iCs/>
          <w:color w:val="000000"/>
          <w:sz w:val="20"/>
          <w:szCs w:val="20"/>
          <w:highlight w:val="white"/>
          <w:lang w:val="id-ID"/>
        </w:rPr>
        <w:t>Complement Naive Bayes</w:t>
      </w:r>
      <w:r w:rsidRPr="00ED75EC">
        <w:rPr>
          <w:rFonts w:ascii="Tenorite" w:eastAsia="Tenorite" w:hAnsi="Tenorite" w:cs="Tenorite"/>
          <w:color w:val="000000"/>
          <w:sz w:val="20"/>
          <w:szCs w:val="20"/>
          <w:highlight w:val="white"/>
          <w:lang w:val="id-ID"/>
        </w:rPr>
        <w:t xml:space="preserve">, yang kemudian diukur kinerjanya pada tahap Evaluasi Model lewat metrik seperti akurasi dan </w:t>
      </w:r>
      <w:r w:rsidRPr="009C6691">
        <w:rPr>
          <w:rFonts w:ascii="Tenorite" w:eastAsia="Tenorite" w:hAnsi="Tenorite" w:cs="Tenorite"/>
          <w:i/>
          <w:iCs/>
          <w:color w:val="000000"/>
          <w:sz w:val="20"/>
          <w:szCs w:val="20"/>
          <w:highlight w:val="white"/>
          <w:lang w:val="id-ID"/>
        </w:rPr>
        <w:t>F1-score</w:t>
      </w:r>
      <w:r w:rsidRPr="00ED75EC">
        <w:rPr>
          <w:rFonts w:ascii="Tenorite" w:eastAsia="Tenorite" w:hAnsi="Tenorite" w:cs="Tenorite"/>
          <w:color w:val="000000"/>
          <w:sz w:val="20"/>
          <w:szCs w:val="20"/>
          <w:highlight w:val="white"/>
          <w:lang w:val="id-ID"/>
        </w:rPr>
        <w:t xml:space="preserve">. Proses dioptimalkan kembali melalui </w:t>
      </w:r>
      <w:r w:rsidRPr="009C6691">
        <w:rPr>
          <w:rFonts w:ascii="Tenorite" w:eastAsia="Tenorite" w:hAnsi="Tenorite" w:cs="Tenorite"/>
          <w:i/>
          <w:iCs/>
          <w:color w:val="000000"/>
          <w:sz w:val="20"/>
          <w:szCs w:val="20"/>
          <w:highlight w:val="white"/>
          <w:lang w:val="id-ID"/>
        </w:rPr>
        <w:t>Hyperparameter Tuning</w:t>
      </w:r>
      <w:r w:rsidRPr="00ED75EC">
        <w:rPr>
          <w:rFonts w:ascii="Tenorite" w:eastAsia="Tenorite" w:hAnsi="Tenorite" w:cs="Tenorite"/>
          <w:color w:val="000000"/>
          <w:sz w:val="20"/>
          <w:szCs w:val="20"/>
          <w:highlight w:val="white"/>
          <w:lang w:val="id-ID"/>
        </w:rPr>
        <w:t xml:space="preserve"> dan Analisis Fitur Berpengaruh untuk memahami variabel paling dominan, hingga akhirnya model terbaik siap digunakan untuk melakukan Prediksi Data Baru secara akurat.</w:t>
      </w:r>
    </w:p>
    <w:p w14:paraId="4BB64E0D" w14:textId="77777777" w:rsidR="00140D6D" w:rsidRPr="006F1ECA" w:rsidRDefault="00140D6D" w:rsidP="006F1ECA">
      <w:pPr>
        <w:pBdr>
          <w:top w:val="nil"/>
          <w:left w:val="nil"/>
          <w:bottom w:val="nil"/>
          <w:right w:val="nil"/>
          <w:between w:val="nil"/>
        </w:pBdr>
        <w:ind w:firstLine="284"/>
        <w:jc w:val="both"/>
        <w:rPr>
          <w:rFonts w:ascii="Tenorite" w:eastAsia="Tenorite" w:hAnsi="Tenorite" w:cs="Tenorite"/>
          <w:color w:val="000000"/>
          <w:sz w:val="20"/>
          <w:szCs w:val="20"/>
          <w:highlight w:val="white"/>
          <w:lang w:val="id-ID"/>
        </w:rPr>
      </w:pPr>
    </w:p>
    <w:p w14:paraId="5AC26A92" w14:textId="689C0B52" w:rsidR="003D3AB9" w:rsidRPr="005B2E4C" w:rsidRDefault="005B2E4C" w:rsidP="00140D6D">
      <w:pPr>
        <w:pStyle w:val="Heading1"/>
        <w:spacing w:before="0" w:after="0"/>
        <w:rPr>
          <w:rFonts w:ascii="Tenorite" w:eastAsia="Tenorite" w:hAnsi="Tenorite"/>
          <w:color w:val="365F91" w:themeColor="accent1" w:themeShade="BF"/>
          <w:sz w:val="22"/>
          <w:szCs w:val="22"/>
          <w:highlight w:val="white"/>
          <w:lang w:val="en-US"/>
        </w:rPr>
      </w:pPr>
      <w:r>
        <w:rPr>
          <w:rFonts w:ascii="Tenorite" w:eastAsia="Tenorite" w:hAnsi="Tenorite"/>
          <w:color w:val="365F91" w:themeColor="accent1" w:themeShade="BF"/>
          <w:sz w:val="22"/>
          <w:szCs w:val="22"/>
          <w:highlight w:val="white"/>
          <w:lang w:val="en-US"/>
        </w:rPr>
        <w:t>2.</w:t>
      </w:r>
      <w:r w:rsidR="00A3756C" w:rsidRPr="00A3756C">
        <w:rPr>
          <w:rFonts w:ascii="Tenorite" w:eastAsia="Tenorite" w:hAnsi="Tenorite"/>
          <w:color w:val="365F91" w:themeColor="accent1" w:themeShade="BF"/>
          <w:sz w:val="22"/>
          <w:szCs w:val="22"/>
          <w:highlight w:val="white"/>
          <w:lang w:val="en-US"/>
        </w:rPr>
        <w:t xml:space="preserve"> Pengumpulan Dataset</w:t>
      </w:r>
    </w:p>
    <w:p w14:paraId="70103A16" w14:textId="5B2B05A0" w:rsidR="00A3756C" w:rsidRDefault="00A3756C" w:rsidP="00A3756C">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A3756C">
        <w:rPr>
          <w:rFonts w:ascii="Tenorite" w:eastAsia="Tenorite" w:hAnsi="Tenorite" w:cs="Tenorite"/>
          <w:color w:val="000000"/>
          <w:sz w:val="22"/>
          <w:szCs w:val="22"/>
          <w:highlight w:val="white"/>
          <w:lang w:val="id-ID"/>
        </w:rPr>
        <w:t xml:space="preserve">Dataset yang digunakan dalam penelitian ini diperoleh dari data mahasiswa penerima beasiswa di sebuah perguruan tinggi. Data berjumlah 1.042 </w:t>
      </w:r>
      <w:r w:rsidRPr="009C6691">
        <w:rPr>
          <w:rFonts w:ascii="Tenorite" w:eastAsia="Tenorite" w:hAnsi="Tenorite" w:cs="Tenorite"/>
          <w:i/>
          <w:iCs/>
          <w:color w:val="000000"/>
          <w:sz w:val="22"/>
          <w:szCs w:val="22"/>
          <w:highlight w:val="white"/>
          <w:lang w:val="id-ID"/>
        </w:rPr>
        <w:t>record</w:t>
      </w:r>
      <w:r w:rsidRPr="00A3756C">
        <w:rPr>
          <w:rFonts w:ascii="Tenorite" w:eastAsia="Tenorite" w:hAnsi="Tenorite" w:cs="Tenorite"/>
          <w:color w:val="000000"/>
          <w:sz w:val="22"/>
          <w:szCs w:val="22"/>
          <w:highlight w:val="white"/>
          <w:lang w:val="id-ID"/>
        </w:rPr>
        <w:t xml:space="preserve"> dengan 26 atribut. Setelah dilakukan seleksi atribut berdasarkan kebutuhan dan wawancara dengan pihak terkait, digunakan delapan atribut fitur dan satu atribut target. </w:t>
      </w:r>
      <w:r w:rsidRPr="00A3756C">
        <w:rPr>
          <w:rFonts w:ascii="Tenorite" w:eastAsia="Tenorite" w:hAnsi="Tenorite" w:cs="Tenorite"/>
          <w:color w:val="000000"/>
          <w:sz w:val="22"/>
          <w:szCs w:val="22"/>
          <w:highlight w:val="white"/>
          <w:lang w:val="sv-SE"/>
        </w:rPr>
        <w:t xml:space="preserve">Tabel </w:t>
      </w:r>
      <w:r w:rsidR="00E46973">
        <w:rPr>
          <w:rFonts w:ascii="Tenorite" w:eastAsia="Tenorite" w:hAnsi="Tenorite" w:cs="Tenorite"/>
          <w:color w:val="000000"/>
          <w:sz w:val="22"/>
          <w:szCs w:val="22"/>
          <w:highlight w:val="white"/>
          <w:lang w:val="sv-SE"/>
        </w:rPr>
        <w:t xml:space="preserve">dibawah </w:t>
      </w:r>
      <w:r w:rsidRPr="00A3756C">
        <w:rPr>
          <w:rFonts w:ascii="Tenorite" w:eastAsia="Tenorite" w:hAnsi="Tenorite" w:cs="Tenorite"/>
          <w:color w:val="000000"/>
          <w:sz w:val="22"/>
          <w:szCs w:val="22"/>
          <w:highlight w:val="white"/>
          <w:lang w:val="sv-SE"/>
        </w:rPr>
        <w:t>menunjukkan atribut yang digunakan dalam penelitian ini.</w:t>
      </w:r>
    </w:p>
    <w:p w14:paraId="038170B5" w14:textId="77777777" w:rsidR="00E46973" w:rsidRDefault="00E46973" w:rsidP="00A3756C">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5BD6F2FB" w14:textId="563C75BA" w:rsidR="00E46973" w:rsidRDefault="00E46973" w:rsidP="006F1ECA">
      <w:pPr>
        <w:pBdr>
          <w:top w:val="nil"/>
          <w:left w:val="nil"/>
          <w:bottom w:val="nil"/>
          <w:right w:val="nil"/>
          <w:between w:val="nil"/>
        </w:pBdr>
        <w:jc w:val="center"/>
        <w:rPr>
          <w:rFonts w:ascii="Tenorite" w:eastAsia="Tenorite" w:hAnsi="Tenorite" w:cs="Tenorite"/>
          <w:color w:val="000000"/>
          <w:sz w:val="22"/>
          <w:szCs w:val="22"/>
          <w:highlight w:val="white"/>
          <w:lang w:val="sv-SE"/>
        </w:rPr>
      </w:pPr>
      <w:r w:rsidRPr="00E46973">
        <w:rPr>
          <w:rFonts w:ascii="Tenorite" w:eastAsia="Tenorite" w:hAnsi="Tenorite" w:cs="Tenorite"/>
          <w:noProof/>
          <w:color w:val="000000"/>
          <w:sz w:val="22"/>
          <w:szCs w:val="22"/>
          <w:lang w:val="sv-SE"/>
        </w:rPr>
        <w:lastRenderedPageBreak/>
        <w:drawing>
          <wp:inline distT="0" distB="0" distL="0" distR="0" wp14:anchorId="7F802CC8" wp14:editId="3C2FC586">
            <wp:extent cx="4135582" cy="2181421"/>
            <wp:effectExtent l="0" t="0" r="0" b="0"/>
            <wp:docPr id="118770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0645" name=""/>
                    <pic:cNvPicPr/>
                  </pic:nvPicPr>
                  <pic:blipFill>
                    <a:blip r:embed="rId10"/>
                    <a:stretch>
                      <a:fillRect/>
                    </a:stretch>
                  </pic:blipFill>
                  <pic:spPr>
                    <a:xfrm>
                      <a:off x="0" y="0"/>
                      <a:ext cx="4176339" cy="2202919"/>
                    </a:xfrm>
                    <a:prstGeom prst="rect">
                      <a:avLst/>
                    </a:prstGeom>
                  </pic:spPr>
                </pic:pic>
              </a:graphicData>
            </a:graphic>
          </wp:inline>
        </w:drawing>
      </w:r>
    </w:p>
    <w:p w14:paraId="61E9B4EB" w14:textId="77777777" w:rsidR="009C4D87" w:rsidRDefault="009C4D87" w:rsidP="009C4D87">
      <w:pPr>
        <w:pBdr>
          <w:top w:val="nil"/>
          <w:left w:val="nil"/>
          <w:bottom w:val="nil"/>
          <w:right w:val="nil"/>
          <w:between w:val="nil"/>
        </w:pBdr>
        <w:ind w:firstLine="284"/>
        <w:jc w:val="both"/>
        <w:rPr>
          <w:rFonts w:ascii="Tenorite" w:eastAsia="Tenorite" w:hAnsi="Tenorite" w:cs="Tenorite"/>
          <w:color w:val="000000"/>
          <w:sz w:val="22"/>
          <w:szCs w:val="22"/>
          <w:lang w:val="id-ID"/>
        </w:rPr>
      </w:pPr>
    </w:p>
    <w:p w14:paraId="39914D30" w14:textId="27FD6AFC" w:rsidR="00A3756C" w:rsidRPr="009C4D87" w:rsidRDefault="009C4D87" w:rsidP="009C4D87">
      <w:pPr>
        <w:pBdr>
          <w:top w:val="nil"/>
          <w:left w:val="nil"/>
          <w:bottom w:val="nil"/>
          <w:right w:val="nil"/>
          <w:between w:val="nil"/>
        </w:pBdr>
        <w:ind w:firstLine="284"/>
        <w:jc w:val="center"/>
        <w:rPr>
          <w:rFonts w:ascii="Tenorite" w:eastAsia="Tenorite" w:hAnsi="Tenorite" w:cs="Tenorite"/>
          <w:color w:val="000000"/>
          <w:sz w:val="20"/>
          <w:szCs w:val="20"/>
          <w:highlight w:val="white"/>
          <w:lang w:val="sv-SE"/>
        </w:rPr>
      </w:pPr>
      <w:r>
        <w:rPr>
          <w:rFonts w:ascii="Tenorite" w:hAnsi="Tenorite" w:cs="ADLaM Display"/>
          <w:b/>
          <w:bCs/>
          <w:color w:val="224690"/>
          <w:sz w:val="20"/>
          <w:szCs w:val="20"/>
          <w:lang w:val="en-US" w:eastAsia="en-US"/>
        </w:rPr>
        <w:t>Tabel</w:t>
      </w:r>
      <w:r w:rsidRPr="009C4D87">
        <w:rPr>
          <w:rFonts w:ascii="Tenorite" w:hAnsi="Tenorite" w:cs="ADLaM Display"/>
          <w:b/>
          <w:bCs/>
          <w:color w:val="224690"/>
          <w:sz w:val="20"/>
          <w:szCs w:val="20"/>
          <w:lang w:eastAsia="en-US"/>
        </w:rPr>
        <w:t xml:space="preserve"> 1</w:t>
      </w:r>
      <w:r w:rsidRPr="009C4D87">
        <w:rPr>
          <w:rFonts w:ascii="Tenorite" w:eastAsia="Tenorite" w:hAnsi="Tenorite" w:cs="Tenorite"/>
          <w:b/>
          <w:bCs/>
          <w:color w:val="000000"/>
          <w:sz w:val="20"/>
          <w:szCs w:val="20"/>
          <w:highlight w:val="white"/>
          <w:lang w:val="id-ID"/>
        </w:rPr>
        <w:t>.</w:t>
      </w:r>
      <w:r w:rsidRPr="009C4D87">
        <w:rPr>
          <w:rFonts w:ascii="Tenorite" w:eastAsia="Tenorite" w:hAnsi="Tenorite" w:cs="Tenorite"/>
          <w:color w:val="000000"/>
          <w:sz w:val="20"/>
          <w:szCs w:val="20"/>
          <w:highlight w:val="white"/>
          <w:lang w:val="id-ID"/>
        </w:rPr>
        <w:t> </w:t>
      </w:r>
      <w:r w:rsidR="00A3756C" w:rsidRPr="009C4D87">
        <w:rPr>
          <w:rFonts w:ascii="Tenorite" w:eastAsia="Tenorite" w:hAnsi="Tenorite" w:cs="Tenorite"/>
          <w:b/>
          <w:bCs/>
          <w:color w:val="000000"/>
          <w:sz w:val="20"/>
          <w:szCs w:val="20"/>
          <w:highlight w:val="white"/>
          <w:lang w:val="sv-SE"/>
        </w:rPr>
        <w:t>Atribut Dataset yang Digunakan</w:t>
      </w:r>
    </w:p>
    <w:p w14:paraId="5EAF7E54" w14:textId="77777777" w:rsidR="00A3756C" w:rsidRDefault="00A3756C" w:rsidP="006F1ECA">
      <w:pPr>
        <w:pBdr>
          <w:top w:val="nil"/>
          <w:left w:val="nil"/>
          <w:bottom w:val="nil"/>
          <w:right w:val="nil"/>
          <w:between w:val="nil"/>
        </w:pBdr>
        <w:rPr>
          <w:rFonts w:ascii="Tenorite" w:eastAsia="Tenorite" w:hAnsi="Tenorite" w:cs="Tenorite"/>
          <w:color w:val="000000"/>
          <w:sz w:val="22"/>
          <w:szCs w:val="22"/>
          <w:highlight w:val="white"/>
          <w:lang w:val="sv-SE"/>
        </w:rPr>
      </w:pPr>
    </w:p>
    <w:p w14:paraId="6B507B27" w14:textId="3F843EEE" w:rsidR="00E46973" w:rsidRDefault="00E46973" w:rsidP="00901AED">
      <w:pPr>
        <w:pBdr>
          <w:top w:val="nil"/>
          <w:left w:val="nil"/>
          <w:bottom w:val="nil"/>
          <w:right w:val="nil"/>
          <w:between w:val="nil"/>
        </w:pBdr>
        <w:ind w:firstLine="284"/>
        <w:jc w:val="both"/>
        <w:rPr>
          <w:rFonts w:ascii="Tenorite" w:eastAsia="Tenorite" w:hAnsi="Tenorite" w:cs="Tenorite"/>
          <w:color w:val="000000"/>
          <w:sz w:val="20"/>
          <w:szCs w:val="20"/>
          <w:highlight w:val="white"/>
          <w:lang w:val="id-ID"/>
        </w:rPr>
      </w:pPr>
      <w:r w:rsidRPr="00ED75EC">
        <w:rPr>
          <w:rFonts w:ascii="Tenorite" w:eastAsia="Tenorite" w:hAnsi="Tenorite" w:cs="Tenorite"/>
          <w:color w:val="000000"/>
          <w:sz w:val="20"/>
          <w:szCs w:val="20"/>
          <w:highlight w:val="white"/>
          <w:lang w:val="sv-SE"/>
        </w:rPr>
        <w:t>Dataset pada tabel diatas menunjukkan daftar atribut mahasiswa yang digunakan untuk memprediksi kelayakan beasiswa. Atribut nomor 1 hingga 8 bertindak sebagai Fitur Prediktor (</w:t>
      </w:r>
      <w:r w:rsidRPr="009C6691">
        <w:rPr>
          <w:rFonts w:ascii="Tenorite" w:eastAsia="Tenorite" w:hAnsi="Tenorite" w:cs="Tenorite"/>
          <w:i/>
          <w:iCs/>
          <w:color w:val="000000"/>
          <w:sz w:val="20"/>
          <w:szCs w:val="20"/>
          <w:highlight w:val="white"/>
          <w:lang w:val="sv-SE"/>
        </w:rPr>
        <w:t>input</w:t>
      </w:r>
      <w:r w:rsidRPr="00ED75EC">
        <w:rPr>
          <w:rFonts w:ascii="Tenorite" w:eastAsia="Tenorite" w:hAnsi="Tenorite" w:cs="Tenorite"/>
          <w:color w:val="000000"/>
          <w:sz w:val="20"/>
          <w:szCs w:val="20"/>
          <w:highlight w:val="white"/>
          <w:lang w:val="sv-SE"/>
        </w:rPr>
        <w:t>), yang mencakup data kategorikal seperti jarak tempat tinggal, jenis kelamin, keikutsertaan organisasi, keikutsertaan UKM, pekerjaan, serta tingkat penghasilan orang tua, disamping data numerik berupa nilai IPK (kontinu) dan jumlah tanggungan keluarga (diskret). Sementara itu, atribut nomor 9 yaitu Status Beasiswa merupakan Atribut Target (</w:t>
      </w:r>
      <w:r w:rsidRPr="009C6691">
        <w:rPr>
          <w:rFonts w:ascii="Tenorite" w:eastAsia="Tenorite" w:hAnsi="Tenorite" w:cs="Tenorite"/>
          <w:i/>
          <w:iCs/>
          <w:color w:val="000000"/>
          <w:sz w:val="20"/>
          <w:szCs w:val="20"/>
          <w:highlight w:val="white"/>
          <w:lang w:val="sv-SE"/>
        </w:rPr>
        <w:t>output</w:t>
      </w:r>
      <w:r w:rsidRPr="00ED75EC">
        <w:rPr>
          <w:rFonts w:ascii="Tenorite" w:eastAsia="Tenorite" w:hAnsi="Tenorite" w:cs="Tenorite"/>
          <w:color w:val="000000"/>
          <w:sz w:val="20"/>
          <w:szCs w:val="20"/>
          <w:highlight w:val="white"/>
          <w:lang w:val="sv-SE"/>
        </w:rPr>
        <w:t xml:space="preserve">) berupa label "Terima" atau "Tidak". Dalam implementasinya, model </w:t>
      </w:r>
      <w:r w:rsidRPr="00ED75EC">
        <w:rPr>
          <w:rFonts w:ascii="Tenorite" w:eastAsia="Tenorite" w:hAnsi="Tenorite" w:cs="Tenorite"/>
          <w:i/>
          <w:iCs/>
          <w:color w:val="000000"/>
          <w:sz w:val="20"/>
          <w:szCs w:val="20"/>
          <w:highlight w:val="white"/>
          <w:lang w:val="sv-SE"/>
        </w:rPr>
        <w:t>Machine Learning</w:t>
      </w:r>
      <w:r w:rsidRPr="00ED75EC">
        <w:rPr>
          <w:rFonts w:ascii="Tenorite" w:eastAsia="Tenorite" w:hAnsi="Tenorite" w:cs="Tenorite"/>
          <w:color w:val="000000"/>
          <w:sz w:val="20"/>
          <w:szCs w:val="20"/>
          <w:highlight w:val="white"/>
          <w:lang w:val="sv-SE"/>
        </w:rPr>
        <w:t xml:space="preserve"> akan mempelajari pola dari seluruh fitur prediktor tersebut untuk mengklasifikasikan dan menentukan apakah seorang mahasiswa layak menerima beasiswa atau tidak.</w:t>
      </w:r>
      <w:r w:rsidRPr="00ED75EC">
        <w:rPr>
          <w:rFonts w:ascii="Tenorite" w:eastAsia="Tenorite" w:hAnsi="Tenorite" w:cs="Tenorite"/>
          <w:color w:val="000000"/>
          <w:sz w:val="20"/>
          <w:szCs w:val="20"/>
          <w:highlight w:val="white"/>
          <w:lang w:val="id-ID"/>
        </w:rPr>
        <w:t>Bagian metode berisi tentang rancangan penelitian, subjek penelitian, instrumen, prosedur pengumpulan data, dan analisis data yang dipaparkan dalam bentuk paragraf.</w:t>
      </w:r>
    </w:p>
    <w:p w14:paraId="03894BBE" w14:textId="77777777" w:rsidR="00140D6D" w:rsidRPr="00ED75EC" w:rsidRDefault="00140D6D" w:rsidP="00901AED">
      <w:pPr>
        <w:pBdr>
          <w:top w:val="nil"/>
          <w:left w:val="nil"/>
          <w:bottom w:val="nil"/>
          <w:right w:val="nil"/>
          <w:between w:val="nil"/>
        </w:pBdr>
        <w:ind w:firstLine="284"/>
        <w:jc w:val="both"/>
        <w:rPr>
          <w:rFonts w:ascii="Tenorite" w:eastAsia="Tenorite" w:hAnsi="Tenorite" w:cs="Tenorite"/>
          <w:color w:val="000000"/>
          <w:sz w:val="20"/>
          <w:szCs w:val="20"/>
          <w:highlight w:val="white"/>
          <w:lang w:val="id-ID"/>
        </w:rPr>
      </w:pPr>
    </w:p>
    <w:p w14:paraId="7A384E37" w14:textId="04D8D43B" w:rsidR="00E46973" w:rsidRPr="00901AED" w:rsidRDefault="005B2E4C" w:rsidP="00140D6D">
      <w:pPr>
        <w:pStyle w:val="Heading1"/>
        <w:spacing w:before="0" w:after="0"/>
        <w:rPr>
          <w:rFonts w:ascii="Tenorite" w:eastAsia="Tenorite" w:hAnsi="Tenorite"/>
          <w:color w:val="365F91" w:themeColor="accent1" w:themeShade="BF"/>
          <w:sz w:val="22"/>
          <w:szCs w:val="22"/>
          <w:highlight w:val="white"/>
          <w:lang w:val="id-ID"/>
        </w:rPr>
      </w:pPr>
      <w:r>
        <w:rPr>
          <w:rFonts w:ascii="Tenorite" w:eastAsia="Tenorite" w:hAnsi="Tenorite"/>
          <w:color w:val="365F91" w:themeColor="accent1" w:themeShade="BF"/>
          <w:sz w:val="22"/>
          <w:szCs w:val="22"/>
          <w:highlight w:val="white"/>
          <w:lang w:val="id-ID"/>
        </w:rPr>
        <w:t xml:space="preserve">3. </w:t>
      </w:r>
      <w:r w:rsidR="00E46973" w:rsidRPr="00E46973">
        <w:rPr>
          <w:rFonts w:ascii="Tenorite" w:eastAsia="Tenorite" w:hAnsi="Tenorite"/>
          <w:color w:val="365F91" w:themeColor="accent1" w:themeShade="BF"/>
          <w:sz w:val="22"/>
          <w:szCs w:val="22"/>
          <w:highlight w:val="white"/>
          <w:lang w:val="id-ID"/>
        </w:rPr>
        <w:t>Preprocessing</w:t>
      </w:r>
      <w:r w:rsidR="00ED75EC">
        <w:rPr>
          <w:rFonts w:ascii="Tenorite" w:eastAsia="Tenorite" w:hAnsi="Tenorite"/>
          <w:color w:val="365F91" w:themeColor="accent1" w:themeShade="BF"/>
          <w:sz w:val="22"/>
          <w:szCs w:val="22"/>
          <w:highlight w:val="white"/>
          <w:lang w:val="id-ID"/>
        </w:rPr>
        <w:t xml:space="preserve"> </w:t>
      </w:r>
      <w:r w:rsidR="00E46973" w:rsidRPr="00E46973">
        <w:rPr>
          <w:rFonts w:ascii="Tenorite" w:eastAsia="Tenorite" w:hAnsi="Tenorite"/>
          <w:color w:val="365F91" w:themeColor="accent1" w:themeShade="BF"/>
          <w:sz w:val="22"/>
          <w:szCs w:val="22"/>
          <w:highlight w:val="white"/>
          <w:lang w:val="id-ID"/>
        </w:rPr>
        <w:t>Data</w:t>
      </w:r>
    </w:p>
    <w:p w14:paraId="6A142857" w14:textId="225C7F87" w:rsidR="00901AED" w:rsidRDefault="00E46973" w:rsidP="00ED75EC">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E46973">
        <w:rPr>
          <w:rFonts w:ascii="Tenorite" w:eastAsia="Tenorite" w:hAnsi="Tenorite" w:cs="Tenorite"/>
          <w:color w:val="000000"/>
          <w:sz w:val="22"/>
          <w:szCs w:val="22"/>
          <w:highlight w:val="white"/>
          <w:lang w:val="id-ID"/>
        </w:rPr>
        <w:t xml:space="preserve">Tahap preprocessing dilakukan untuk mempersiapkan data mentah sebelum dilakukan proses data mining [11]. Langkah-langkah </w:t>
      </w:r>
      <w:r w:rsidRPr="009C6691">
        <w:rPr>
          <w:rFonts w:ascii="Tenorite" w:eastAsia="Tenorite" w:hAnsi="Tenorite" w:cs="Tenorite"/>
          <w:i/>
          <w:iCs/>
          <w:color w:val="000000"/>
          <w:sz w:val="22"/>
          <w:szCs w:val="22"/>
          <w:highlight w:val="white"/>
          <w:lang w:val="id-ID"/>
        </w:rPr>
        <w:t>preprocessing</w:t>
      </w:r>
      <w:r w:rsidRPr="00E46973">
        <w:rPr>
          <w:rFonts w:ascii="Tenorite" w:eastAsia="Tenorite" w:hAnsi="Tenorite" w:cs="Tenorite"/>
          <w:color w:val="000000"/>
          <w:sz w:val="22"/>
          <w:szCs w:val="22"/>
          <w:highlight w:val="white"/>
          <w:lang w:val="id-ID"/>
        </w:rPr>
        <w:t xml:space="preserve"> yang dilakukan meliputi:</w:t>
      </w:r>
    </w:p>
    <w:p w14:paraId="68927545" w14:textId="77777777" w:rsidR="00901AED" w:rsidRPr="00901AED" w:rsidRDefault="00901AED" w:rsidP="00ED75EC">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p>
    <w:p w14:paraId="3E4F2C37" w14:textId="77777777" w:rsidR="00ED75EC" w:rsidRDefault="00E46973" w:rsidP="00ED75EC">
      <w:pPr>
        <w:jc w:val="both"/>
        <w:rPr>
          <w:rFonts w:ascii="Tenorite" w:eastAsia="Tenorite" w:hAnsi="Tenorite"/>
          <w:sz w:val="22"/>
          <w:szCs w:val="22"/>
          <w:highlight w:val="white"/>
          <w:lang w:val="id-ID"/>
        </w:rPr>
      </w:pPr>
      <w:r w:rsidRPr="00901AED">
        <w:rPr>
          <w:rFonts w:ascii="Tenorite" w:eastAsia="Tenorite" w:hAnsi="Tenorite"/>
          <w:sz w:val="22"/>
          <w:szCs w:val="22"/>
          <w:highlight w:val="white"/>
          <w:lang w:val="id-ID"/>
        </w:rPr>
        <w:t>a. Pembersihan Data (</w:t>
      </w:r>
      <w:r w:rsidRPr="00140D6D">
        <w:rPr>
          <w:rFonts w:ascii="Tenorite" w:eastAsia="Tenorite" w:hAnsi="Tenorite"/>
          <w:i/>
          <w:iCs/>
          <w:sz w:val="22"/>
          <w:szCs w:val="22"/>
          <w:highlight w:val="white"/>
          <w:lang w:val="id-ID"/>
        </w:rPr>
        <w:t>Cleaning</w:t>
      </w:r>
      <w:r w:rsidRPr="00901AED">
        <w:rPr>
          <w:rFonts w:ascii="Tenorite" w:eastAsia="Tenorite" w:hAnsi="Tenorite"/>
          <w:sz w:val="22"/>
          <w:szCs w:val="22"/>
          <w:highlight w:val="white"/>
          <w:lang w:val="id-ID"/>
        </w:rPr>
        <w:t>)</w:t>
      </w:r>
    </w:p>
    <w:p w14:paraId="324CFD4F" w14:textId="0FB98584" w:rsidR="005B2E4C" w:rsidRPr="006F1ECA" w:rsidRDefault="00E46973" w:rsidP="006F1ECA">
      <w:pPr>
        <w:ind w:firstLine="284"/>
        <w:jc w:val="both"/>
        <w:rPr>
          <w:rFonts w:ascii="Tenorite" w:eastAsia="Tenorite" w:hAnsi="Tenorite" w:cs="Tenorite"/>
          <w:color w:val="000000"/>
          <w:sz w:val="22"/>
          <w:szCs w:val="22"/>
          <w:highlight w:val="white"/>
          <w:lang w:val="id-ID"/>
        </w:rPr>
      </w:pPr>
      <w:r w:rsidRPr="00E46973">
        <w:rPr>
          <w:rFonts w:ascii="Tenorite" w:eastAsia="Tenorite" w:hAnsi="Tenorite" w:cs="Tenorite"/>
          <w:color w:val="000000"/>
          <w:sz w:val="22"/>
          <w:szCs w:val="22"/>
          <w:highlight w:val="white"/>
          <w:lang w:val="id-ID"/>
        </w:rPr>
        <w:t>Data yang memiliki nilai kosong atau tidak lengkap dibersihkan untuk memastikan kualitas data. Pada dataset ini, tidak ditemukan nilai kosong pada atribut yang digunakan.</w:t>
      </w:r>
    </w:p>
    <w:p w14:paraId="3D0D8FD6" w14:textId="77777777" w:rsidR="00901AED" w:rsidRPr="00E46973" w:rsidRDefault="00901AED" w:rsidP="00ED75EC">
      <w:pPr>
        <w:pBdr>
          <w:top w:val="nil"/>
          <w:left w:val="nil"/>
          <w:bottom w:val="nil"/>
          <w:right w:val="nil"/>
          <w:between w:val="nil"/>
        </w:pBdr>
        <w:jc w:val="both"/>
        <w:rPr>
          <w:rFonts w:ascii="Tenorite" w:eastAsia="Tenorite" w:hAnsi="Tenorite" w:cs="Tenorite"/>
          <w:color w:val="000000"/>
          <w:sz w:val="22"/>
          <w:szCs w:val="22"/>
          <w:highlight w:val="white"/>
          <w:lang w:val="id-ID"/>
        </w:rPr>
      </w:pPr>
    </w:p>
    <w:p w14:paraId="7B24FD8E" w14:textId="77777777" w:rsidR="00ED75EC" w:rsidRDefault="00E46973" w:rsidP="00ED75EC">
      <w:pPr>
        <w:pBdr>
          <w:top w:val="nil"/>
          <w:left w:val="nil"/>
          <w:bottom w:val="nil"/>
          <w:right w:val="nil"/>
          <w:between w:val="nil"/>
        </w:pBdr>
        <w:jc w:val="both"/>
        <w:rPr>
          <w:rFonts w:ascii="Tenorite" w:eastAsia="Tenorite" w:hAnsi="Tenorite" w:cs="Tenorite"/>
          <w:color w:val="000000"/>
          <w:sz w:val="22"/>
          <w:szCs w:val="22"/>
          <w:highlight w:val="white"/>
          <w:lang w:val="id-ID"/>
        </w:rPr>
      </w:pPr>
      <w:r w:rsidRPr="00ED75EC">
        <w:rPr>
          <w:rFonts w:ascii="Tenorite" w:eastAsia="Tenorite" w:hAnsi="Tenorite" w:cs="Tenorite"/>
          <w:color w:val="000000"/>
          <w:sz w:val="22"/>
          <w:szCs w:val="22"/>
          <w:highlight w:val="white"/>
          <w:lang w:val="id-ID"/>
        </w:rPr>
        <w:t>b. Seleksi Atribut</w:t>
      </w:r>
    </w:p>
    <w:p w14:paraId="205C2CD6" w14:textId="55203030" w:rsidR="00E46973" w:rsidRDefault="00E46973" w:rsidP="00ED75EC">
      <w:pPr>
        <w:pBdr>
          <w:top w:val="nil"/>
          <w:left w:val="nil"/>
          <w:bottom w:val="nil"/>
          <w:right w:val="nil"/>
          <w:between w:val="nil"/>
        </w:pBdr>
        <w:ind w:firstLine="284"/>
        <w:jc w:val="both"/>
        <w:rPr>
          <w:rFonts w:ascii="Tenorite" w:eastAsia="Tenorite" w:hAnsi="Tenorite" w:cs="Tenorite"/>
          <w:color w:val="000000"/>
          <w:sz w:val="22"/>
          <w:szCs w:val="22"/>
          <w:highlight w:val="white"/>
          <w:lang w:val="id-ID"/>
        </w:rPr>
      </w:pPr>
      <w:r w:rsidRPr="00E46973">
        <w:rPr>
          <w:rFonts w:ascii="Tenorite" w:eastAsia="Tenorite" w:hAnsi="Tenorite" w:cs="Tenorite"/>
          <w:color w:val="000000"/>
          <w:sz w:val="22"/>
          <w:szCs w:val="22"/>
          <w:highlight w:val="white"/>
          <w:lang w:val="id-ID"/>
        </w:rPr>
        <w:t>Dari 26 atribut yang tersedia, dilakukan seleksi atribut berdasarkan kebutuhan dan kriteria penentuan kelayakan beasiswa. Hanya delapan atribut yang dianggap paling relevan yang digunakan.</w:t>
      </w:r>
    </w:p>
    <w:p w14:paraId="644E2DA4" w14:textId="77777777" w:rsidR="00ED75EC" w:rsidRPr="00ED75EC" w:rsidRDefault="00ED75EC" w:rsidP="00ED75EC">
      <w:pPr>
        <w:pBdr>
          <w:top w:val="nil"/>
          <w:left w:val="nil"/>
          <w:bottom w:val="nil"/>
          <w:right w:val="nil"/>
          <w:between w:val="nil"/>
        </w:pBdr>
        <w:jc w:val="both"/>
        <w:rPr>
          <w:rFonts w:ascii="Tenorite" w:eastAsia="Tenorite" w:hAnsi="Tenorite" w:cs="Tenorite"/>
          <w:color w:val="000000"/>
          <w:sz w:val="22"/>
          <w:szCs w:val="22"/>
          <w:highlight w:val="white"/>
          <w:lang w:val="id-ID"/>
        </w:rPr>
      </w:pPr>
    </w:p>
    <w:p w14:paraId="56A58E38" w14:textId="06B83822" w:rsidR="00ED75EC" w:rsidRPr="00ED75EC" w:rsidRDefault="00E46973" w:rsidP="00ED75EC">
      <w:pPr>
        <w:pBdr>
          <w:top w:val="nil"/>
          <w:left w:val="nil"/>
          <w:bottom w:val="nil"/>
          <w:right w:val="nil"/>
          <w:between w:val="nil"/>
        </w:pBdr>
        <w:jc w:val="both"/>
        <w:rPr>
          <w:rFonts w:ascii="Tenorite" w:eastAsia="Tenorite" w:hAnsi="Tenorite" w:cs="Tenorite"/>
          <w:color w:val="000000"/>
          <w:sz w:val="22"/>
          <w:szCs w:val="22"/>
          <w:highlight w:val="white"/>
          <w:lang w:val="id-ID"/>
        </w:rPr>
      </w:pPr>
      <w:r w:rsidRPr="00ED75EC">
        <w:rPr>
          <w:rFonts w:ascii="Tenorite" w:eastAsia="Tenorite" w:hAnsi="Tenorite" w:cs="Tenorite"/>
          <w:color w:val="000000"/>
          <w:sz w:val="22"/>
          <w:szCs w:val="22"/>
          <w:highlight w:val="white"/>
          <w:lang w:val="id-ID"/>
        </w:rPr>
        <w:t>c. Transformasi Data (</w:t>
      </w:r>
      <w:r w:rsidRPr="00140D6D">
        <w:rPr>
          <w:rFonts w:ascii="Tenorite" w:eastAsia="Tenorite" w:hAnsi="Tenorite" w:cs="Tenorite"/>
          <w:i/>
          <w:iCs/>
          <w:color w:val="000000"/>
          <w:sz w:val="22"/>
          <w:szCs w:val="22"/>
          <w:highlight w:val="white"/>
          <w:lang w:val="id-ID"/>
        </w:rPr>
        <w:t>Encoding</w:t>
      </w:r>
      <w:r w:rsidRPr="00ED75EC">
        <w:rPr>
          <w:rFonts w:ascii="Tenorite" w:eastAsia="Tenorite" w:hAnsi="Tenorite" w:cs="Tenorite"/>
          <w:color w:val="000000"/>
          <w:sz w:val="22"/>
          <w:szCs w:val="22"/>
          <w:highlight w:val="white"/>
          <w:lang w:val="id-ID"/>
        </w:rPr>
        <w:t>)</w:t>
      </w:r>
    </w:p>
    <w:p w14:paraId="0B30CAAA" w14:textId="7F7A994D" w:rsidR="00E46973" w:rsidRDefault="00E46973" w:rsidP="00ED75EC">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E46973">
        <w:rPr>
          <w:rFonts w:ascii="Tenorite" w:eastAsia="Tenorite" w:hAnsi="Tenorite" w:cs="Tenorite"/>
          <w:color w:val="000000"/>
          <w:sz w:val="22"/>
          <w:szCs w:val="22"/>
          <w:highlight w:val="white"/>
          <w:lang w:val="id-ID"/>
        </w:rPr>
        <w:t xml:space="preserve">Data kategorikal diubah menjadi nilai numerik menggunakan </w:t>
      </w:r>
      <w:r w:rsidRPr="00140D6D">
        <w:rPr>
          <w:rFonts w:ascii="Tenorite" w:eastAsia="Tenorite" w:hAnsi="Tenorite" w:cs="Tenorite"/>
          <w:i/>
          <w:iCs/>
          <w:color w:val="000000"/>
          <w:sz w:val="22"/>
          <w:szCs w:val="22"/>
          <w:highlight w:val="white"/>
          <w:lang w:val="id-ID"/>
        </w:rPr>
        <w:t>mapping</w:t>
      </w:r>
      <w:r w:rsidRPr="00E46973">
        <w:rPr>
          <w:rFonts w:ascii="Tenorite" w:eastAsia="Tenorite" w:hAnsi="Tenorite" w:cs="Tenorite"/>
          <w:color w:val="000000"/>
          <w:sz w:val="22"/>
          <w:szCs w:val="22"/>
          <w:highlight w:val="white"/>
          <w:lang w:val="id-ID"/>
        </w:rPr>
        <w:t xml:space="preserve"> dan </w:t>
      </w:r>
      <w:r w:rsidRPr="00140D6D">
        <w:rPr>
          <w:rFonts w:ascii="Tenorite" w:eastAsia="Tenorite" w:hAnsi="Tenorite" w:cs="Tenorite"/>
          <w:i/>
          <w:iCs/>
          <w:color w:val="000000"/>
          <w:sz w:val="22"/>
          <w:szCs w:val="22"/>
          <w:highlight w:val="white"/>
          <w:lang w:val="id-ID"/>
        </w:rPr>
        <w:t>LabelEncoder</w:t>
      </w:r>
      <w:r w:rsidRPr="00E46973">
        <w:rPr>
          <w:rFonts w:ascii="Tenorite" w:eastAsia="Tenorite" w:hAnsi="Tenorite" w:cs="Tenorite"/>
          <w:color w:val="000000"/>
          <w:sz w:val="22"/>
          <w:szCs w:val="22"/>
          <w:highlight w:val="white"/>
          <w:lang w:val="id-ID"/>
        </w:rPr>
        <w:t xml:space="preserve">. </w:t>
      </w:r>
      <w:r w:rsidRPr="00E46973">
        <w:rPr>
          <w:rFonts w:ascii="Tenorite" w:eastAsia="Tenorite" w:hAnsi="Tenorite" w:cs="Tenorite"/>
          <w:color w:val="000000"/>
          <w:sz w:val="22"/>
          <w:szCs w:val="22"/>
          <w:highlight w:val="white"/>
          <w:lang w:val="sv-SE"/>
        </w:rPr>
        <w:t xml:space="preserve">Tabel 2 menunjukkan </w:t>
      </w:r>
      <w:r w:rsidRPr="00140D6D">
        <w:rPr>
          <w:rFonts w:ascii="Tenorite" w:eastAsia="Tenorite" w:hAnsi="Tenorite" w:cs="Tenorite"/>
          <w:i/>
          <w:iCs/>
          <w:color w:val="000000"/>
          <w:sz w:val="22"/>
          <w:szCs w:val="22"/>
          <w:highlight w:val="white"/>
          <w:lang w:val="sv-SE"/>
        </w:rPr>
        <w:t>mapping</w:t>
      </w:r>
      <w:r w:rsidRPr="00E46973">
        <w:rPr>
          <w:rFonts w:ascii="Tenorite" w:eastAsia="Tenorite" w:hAnsi="Tenorite" w:cs="Tenorite"/>
          <w:color w:val="000000"/>
          <w:sz w:val="22"/>
          <w:szCs w:val="22"/>
          <w:highlight w:val="white"/>
          <w:lang w:val="sv-SE"/>
        </w:rPr>
        <w:t xml:space="preserve"> yang digunakan untuk setiap atribut kategorikal.</w:t>
      </w:r>
    </w:p>
    <w:p w14:paraId="730EC53E" w14:textId="77777777" w:rsidR="00ED75EC" w:rsidRDefault="00ED75EC" w:rsidP="00ED75EC">
      <w:pPr>
        <w:pBdr>
          <w:top w:val="nil"/>
          <w:left w:val="nil"/>
          <w:bottom w:val="nil"/>
          <w:right w:val="nil"/>
          <w:between w:val="nil"/>
        </w:pBdr>
        <w:jc w:val="both"/>
        <w:rPr>
          <w:rFonts w:ascii="Tenorite" w:eastAsia="Tenorite" w:hAnsi="Tenorite" w:cs="Tenorite"/>
          <w:color w:val="000000"/>
          <w:sz w:val="22"/>
          <w:szCs w:val="22"/>
          <w:highlight w:val="white"/>
          <w:lang w:val="sv-SE"/>
        </w:rPr>
      </w:pPr>
    </w:p>
    <w:p w14:paraId="3124E101" w14:textId="4529B2EC" w:rsidR="009C4D87" w:rsidRPr="009C4D87" w:rsidRDefault="00ED75EC" w:rsidP="006F1ECA">
      <w:pPr>
        <w:pBdr>
          <w:top w:val="nil"/>
          <w:left w:val="nil"/>
          <w:bottom w:val="nil"/>
          <w:right w:val="nil"/>
          <w:between w:val="nil"/>
        </w:pBdr>
        <w:jc w:val="center"/>
        <w:rPr>
          <w:rFonts w:ascii="Tenorite" w:eastAsia="Tenorite" w:hAnsi="Tenorite" w:cs="Tenorite"/>
          <w:color w:val="000000"/>
          <w:sz w:val="22"/>
          <w:szCs w:val="22"/>
          <w:highlight w:val="white"/>
          <w:lang w:val="sv-SE"/>
        </w:rPr>
      </w:pPr>
      <w:r w:rsidRPr="00ED75EC">
        <w:rPr>
          <w:rFonts w:ascii="Tenorite" w:eastAsia="Tenorite" w:hAnsi="Tenorite" w:cs="Tenorite"/>
          <w:noProof/>
          <w:color w:val="000000"/>
          <w:sz w:val="22"/>
          <w:szCs w:val="22"/>
          <w:lang w:val="sv-SE"/>
        </w:rPr>
        <w:lastRenderedPageBreak/>
        <w:drawing>
          <wp:inline distT="0" distB="0" distL="0" distR="0" wp14:anchorId="571811F4" wp14:editId="7057B2E1">
            <wp:extent cx="4017819" cy="1790347"/>
            <wp:effectExtent l="0" t="0" r="1905" b="635"/>
            <wp:docPr id="121840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05268" name=""/>
                    <pic:cNvPicPr/>
                  </pic:nvPicPr>
                  <pic:blipFill>
                    <a:blip r:embed="rId11"/>
                    <a:stretch>
                      <a:fillRect/>
                    </a:stretch>
                  </pic:blipFill>
                  <pic:spPr>
                    <a:xfrm>
                      <a:off x="0" y="0"/>
                      <a:ext cx="4028043" cy="1794903"/>
                    </a:xfrm>
                    <a:prstGeom prst="rect">
                      <a:avLst/>
                    </a:prstGeom>
                  </pic:spPr>
                </pic:pic>
              </a:graphicData>
            </a:graphic>
          </wp:inline>
        </w:drawing>
      </w:r>
    </w:p>
    <w:p w14:paraId="566F0D2A" w14:textId="6F764EC2" w:rsidR="00ED75EC" w:rsidRPr="009C4D87" w:rsidRDefault="009C4D87" w:rsidP="006F1ECA">
      <w:pPr>
        <w:pBdr>
          <w:top w:val="nil"/>
          <w:left w:val="nil"/>
          <w:bottom w:val="nil"/>
          <w:right w:val="nil"/>
          <w:between w:val="nil"/>
        </w:pBdr>
        <w:ind w:firstLine="284"/>
        <w:jc w:val="center"/>
        <w:rPr>
          <w:rFonts w:ascii="Tenorite" w:eastAsia="Tenorite" w:hAnsi="Tenorite" w:cs="Tenorite"/>
          <w:b/>
          <w:bCs/>
          <w:color w:val="000000"/>
          <w:sz w:val="22"/>
          <w:szCs w:val="22"/>
          <w:highlight w:val="white"/>
          <w:lang w:val="sv-SE"/>
        </w:rPr>
      </w:pPr>
      <w:r>
        <w:rPr>
          <w:rFonts w:ascii="Tenorite" w:hAnsi="Tenorite" w:cs="ADLaM Display"/>
          <w:b/>
          <w:bCs/>
          <w:color w:val="224690"/>
          <w:sz w:val="20"/>
          <w:szCs w:val="20"/>
          <w:lang w:val="en-US" w:eastAsia="en-US"/>
        </w:rPr>
        <w:t>Tabel</w:t>
      </w:r>
      <w:r w:rsidRPr="009C4D87">
        <w:rPr>
          <w:rFonts w:ascii="Tenorite" w:hAnsi="Tenorite" w:cs="ADLaM Display"/>
          <w:b/>
          <w:bCs/>
          <w:color w:val="224690"/>
          <w:sz w:val="20"/>
          <w:szCs w:val="20"/>
          <w:lang w:eastAsia="en-US"/>
        </w:rPr>
        <w:t xml:space="preserve"> </w:t>
      </w:r>
      <w:r>
        <w:rPr>
          <w:rFonts w:ascii="Tenorite" w:hAnsi="Tenorite" w:cs="ADLaM Display"/>
          <w:b/>
          <w:bCs/>
          <w:color w:val="224690"/>
          <w:sz w:val="20"/>
          <w:szCs w:val="20"/>
          <w:lang w:eastAsia="en-US"/>
        </w:rPr>
        <w:t>2</w:t>
      </w:r>
      <w:r w:rsidRPr="009C4D87">
        <w:rPr>
          <w:rFonts w:ascii="Tenorite" w:eastAsia="Tenorite" w:hAnsi="Tenorite" w:cs="Tenorite"/>
          <w:b/>
          <w:bCs/>
          <w:color w:val="000000"/>
          <w:sz w:val="20"/>
          <w:szCs w:val="20"/>
          <w:highlight w:val="white"/>
          <w:lang w:val="id-ID"/>
        </w:rPr>
        <w:t>. </w:t>
      </w:r>
      <w:r w:rsidR="00ED75EC" w:rsidRPr="00A32D61">
        <w:rPr>
          <w:rFonts w:ascii="Tenorite" w:eastAsia="Tenorite" w:hAnsi="Tenorite" w:cs="Tenorite"/>
          <w:b/>
          <w:bCs/>
          <w:i/>
          <w:iCs/>
          <w:color w:val="000000"/>
          <w:sz w:val="20"/>
          <w:szCs w:val="20"/>
          <w:highlight w:val="white"/>
          <w:lang w:val="sv-SE"/>
        </w:rPr>
        <w:t>Mapping</w:t>
      </w:r>
      <w:r w:rsidR="00ED75EC" w:rsidRPr="009C4D87">
        <w:rPr>
          <w:rFonts w:ascii="Tenorite" w:eastAsia="Tenorite" w:hAnsi="Tenorite" w:cs="Tenorite"/>
          <w:b/>
          <w:bCs/>
          <w:color w:val="000000"/>
          <w:sz w:val="20"/>
          <w:szCs w:val="20"/>
          <w:highlight w:val="white"/>
          <w:lang w:val="sv-SE"/>
        </w:rPr>
        <w:t xml:space="preserve"> Atribut Kategorikal</w:t>
      </w:r>
    </w:p>
    <w:p w14:paraId="54F9DA81" w14:textId="77777777" w:rsidR="00ED75EC" w:rsidRPr="00ED75EC" w:rsidRDefault="00ED75EC" w:rsidP="00ED75EC">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6F0A0CE2" w14:textId="61A911A5" w:rsidR="002803E4" w:rsidRDefault="002803E4" w:rsidP="009C4D87">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r w:rsidRPr="002803E4">
        <w:rPr>
          <w:rFonts w:ascii="Tenorite" w:eastAsia="Tenorite" w:hAnsi="Tenorite" w:cs="Tenorite"/>
          <w:color w:val="000000"/>
          <w:sz w:val="20"/>
          <w:szCs w:val="20"/>
          <w:highlight w:val="white"/>
          <w:lang w:val="sv-SE"/>
        </w:rPr>
        <w:t xml:space="preserve">Tabel </w:t>
      </w:r>
      <w:r>
        <w:rPr>
          <w:rFonts w:ascii="Tenorite" w:eastAsia="Tenorite" w:hAnsi="Tenorite" w:cs="Tenorite"/>
          <w:color w:val="000000"/>
          <w:sz w:val="20"/>
          <w:szCs w:val="20"/>
          <w:highlight w:val="white"/>
          <w:lang w:val="sv-SE"/>
        </w:rPr>
        <w:t xml:space="preserve">2 diatas </w:t>
      </w:r>
      <w:r w:rsidRPr="002803E4">
        <w:rPr>
          <w:rFonts w:ascii="Tenorite" w:eastAsia="Tenorite" w:hAnsi="Tenorite" w:cs="Tenorite"/>
          <w:color w:val="000000"/>
          <w:sz w:val="20"/>
          <w:szCs w:val="20"/>
          <w:highlight w:val="white"/>
          <w:lang w:val="sv-SE"/>
        </w:rPr>
        <w:t xml:space="preserve">menunjukkan proses </w:t>
      </w:r>
      <w:r w:rsidRPr="00A32D61">
        <w:rPr>
          <w:rFonts w:ascii="Tenorite" w:eastAsia="Tenorite" w:hAnsi="Tenorite" w:cs="Tenorite"/>
          <w:i/>
          <w:iCs/>
          <w:color w:val="000000"/>
          <w:sz w:val="20"/>
          <w:szCs w:val="20"/>
          <w:highlight w:val="white"/>
          <w:lang w:val="sv-SE"/>
        </w:rPr>
        <w:t>Encoding</w:t>
      </w:r>
      <w:r w:rsidRPr="002803E4">
        <w:rPr>
          <w:rFonts w:ascii="Tenorite" w:eastAsia="Tenorite" w:hAnsi="Tenorite" w:cs="Tenorite"/>
          <w:color w:val="000000"/>
          <w:sz w:val="20"/>
          <w:szCs w:val="20"/>
          <w:highlight w:val="white"/>
          <w:lang w:val="sv-SE"/>
        </w:rPr>
        <w:t xml:space="preserve"> (pemberian kode angka) yang merupakan bagian dari tahap </w:t>
      </w:r>
      <w:r w:rsidRPr="002803E4">
        <w:rPr>
          <w:rFonts w:ascii="Tenorite" w:eastAsia="Tenorite" w:hAnsi="Tenorite" w:cs="Tenorite"/>
          <w:i/>
          <w:iCs/>
          <w:color w:val="000000"/>
          <w:sz w:val="20"/>
          <w:szCs w:val="20"/>
          <w:highlight w:val="white"/>
          <w:lang w:val="sv-SE"/>
        </w:rPr>
        <w:t>preprocessing</w:t>
      </w:r>
      <w:r w:rsidRPr="002803E4">
        <w:rPr>
          <w:rFonts w:ascii="Tenorite" w:eastAsia="Tenorite" w:hAnsi="Tenorite" w:cs="Tenorite"/>
          <w:color w:val="000000"/>
          <w:sz w:val="20"/>
          <w:szCs w:val="20"/>
          <w:highlight w:val="white"/>
          <w:lang w:val="sv-SE"/>
        </w:rPr>
        <w:t xml:space="preserve"> data dalam alur kerja </w:t>
      </w:r>
      <w:r w:rsidRPr="002803E4">
        <w:rPr>
          <w:rFonts w:ascii="Tenorite" w:eastAsia="Tenorite" w:hAnsi="Tenorite" w:cs="Tenorite"/>
          <w:i/>
          <w:iCs/>
          <w:color w:val="000000"/>
          <w:sz w:val="20"/>
          <w:szCs w:val="20"/>
          <w:highlight w:val="white"/>
          <w:lang w:val="sv-SE"/>
        </w:rPr>
        <w:t>Machine Learning</w:t>
      </w:r>
      <w:r w:rsidRPr="002803E4">
        <w:rPr>
          <w:rFonts w:ascii="Tenorite" w:eastAsia="Tenorite" w:hAnsi="Tenorite" w:cs="Tenorite"/>
          <w:color w:val="000000"/>
          <w:sz w:val="20"/>
          <w:szCs w:val="20"/>
          <w:highlight w:val="white"/>
          <w:lang w:val="sv-SE"/>
        </w:rPr>
        <w:t xml:space="preserve">. Proses ini dilakukan untuk mengubah nilai asli yang bertipe kategorikal (teks) menjadi nilai numerik agar dapat diproses oleh algoritma komputer. Pada atribut biner (memiliki dua pilihan) seperti Jarak Tempat Tinggal (Dekat, Jauh), Jenis Kelamin (L, P), Ikut Organisasi (Tidak, Ikut), Ikut UKM (Tidak, Ikut), dan Status Beasiswa (Tidak, Terima), nilai asli teks dikonversi secara berurutan menjadi angka 0 dan 1. Sementara itu, untuk atribut bertingkat seperti Penghasilan yang memiliki tiga kategori (Rendah, Sedang, Tinggi), dilakukan </w:t>
      </w:r>
      <w:r w:rsidRPr="002803E4">
        <w:rPr>
          <w:rFonts w:ascii="Tenorite" w:eastAsia="Tenorite" w:hAnsi="Tenorite" w:cs="Tenorite"/>
          <w:i/>
          <w:iCs/>
          <w:color w:val="000000"/>
          <w:sz w:val="20"/>
          <w:szCs w:val="20"/>
          <w:highlight w:val="white"/>
          <w:lang w:val="sv-SE"/>
        </w:rPr>
        <w:t>ordinal encoding</w:t>
      </w:r>
      <w:r w:rsidRPr="002803E4">
        <w:rPr>
          <w:rFonts w:ascii="Tenorite" w:eastAsia="Tenorite" w:hAnsi="Tenorite" w:cs="Tenorite"/>
          <w:color w:val="000000"/>
          <w:sz w:val="20"/>
          <w:szCs w:val="20"/>
          <w:highlight w:val="white"/>
          <w:lang w:val="sv-SE"/>
        </w:rPr>
        <w:t xml:space="preserve"> sehingga masing-masing kategori dikonversi secara berurutan menjadi angka 0, 1, dan 2.</w:t>
      </w:r>
    </w:p>
    <w:p w14:paraId="3D558325" w14:textId="77777777" w:rsidR="00A32D61" w:rsidRDefault="00A32D61" w:rsidP="009C4D87">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p>
    <w:p w14:paraId="5F6831E6" w14:textId="17C243D0" w:rsidR="002803E4" w:rsidRPr="00ED026F" w:rsidRDefault="009C4D87" w:rsidP="00A32D61">
      <w:pPr>
        <w:pStyle w:val="Heading1"/>
        <w:spacing w:before="0" w:after="0"/>
        <w:rPr>
          <w:rFonts w:ascii="Tenorite" w:eastAsia="Tenorite" w:hAnsi="Tenorite"/>
          <w:color w:val="365F91" w:themeColor="accent1" w:themeShade="BF"/>
          <w:sz w:val="22"/>
          <w:szCs w:val="22"/>
          <w:highlight w:val="white"/>
          <w:lang w:val="sv-SE"/>
        </w:rPr>
      </w:pPr>
      <w:r>
        <w:rPr>
          <w:rFonts w:ascii="Tenorite" w:eastAsia="Tenorite" w:hAnsi="Tenorite"/>
          <w:color w:val="365F91" w:themeColor="accent1" w:themeShade="BF"/>
          <w:sz w:val="22"/>
          <w:szCs w:val="22"/>
          <w:highlight w:val="white"/>
          <w:lang w:val="sv-SE"/>
        </w:rPr>
        <w:t>4.</w:t>
      </w:r>
      <w:r w:rsidR="002803E4" w:rsidRPr="002803E4">
        <w:rPr>
          <w:rFonts w:ascii="Tenorite" w:eastAsia="Tenorite" w:hAnsi="Tenorite"/>
          <w:color w:val="365F91" w:themeColor="accent1" w:themeShade="BF"/>
          <w:sz w:val="22"/>
          <w:szCs w:val="22"/>
          <w:highlight w:val="white"/>
          <w:lang w:val="sv-SE"/>
        </w:rPr>
        <w:t xml:space="preserve"> Algoritma Naive Bayes</w:t>
      </w:r>
    </w:p>
    <w:p w14:paraId="3DC74B48" w14:textId="77777777"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sv-SE"/>
        </w:rPr>
        <w:t>Naive Bayes merupakan teknik klasifikasi probabilistik sederhana yang menghitung sekumpulan probabilitas dengan menjumlahkan frekuensi dan kombinasi nilai dari dataset yang diberikan [12]. Metode ini berdasarkan Teorema Bayes dengan asumsi independensi antar variabel prediktor [13]. Persamaan Teorema Bayes ditunjukkan pada Persamaan (1).</w:t>
      </w:r>
    </w:p>
    <w:p w14:paraId="219FEA44" w14:textId="7D1E2D08"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m:oMath>
        <m:r>
          <w:rPr>
            <w:rFonts w:ascii="Cambria Math" w:eastAsia="Tenorite" w:hAnsi="Cambria Math" w:cs="Tenorite"/>
            <w:color w:val="000000"/>
            <w:sz w:val="22"/>
            <w:szCs w:val="22"/>
            <w:highlight w:val="white"/>
            <w:lang w:val="en-US"/>
          </w:rPr>
          <m: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H</m:t>
        </m:r>
        <m:r>
          <m:rPr>
            <m:sty m:val="p"/>
          </m:rP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X</m:t>
        </m:r>
        <m:r>
          <w:rPr>
            <w:rFonts w:ascii="Cambria Math" w:eastAsia="Tenorite" w:hAnsi="Cambria Math" w:cs="Tenorite"/>
            <w:color w:val="000000"/>
            <w:sz w:val="22"/>
            <w:szCs w:val="22"/>
            <w:highlight w:val="white"/>
            <w:lang w:val="sv-SE"/>
          </w:rPr>
          <m:t>)=</m:t>
        </m:r>
        <m:f>
          <m:fPr>
            <m:ctrlPr>
              <w:rPr>
                <w:rFonts w:ascii="Cambria Math" w:eastAsia="Tenorite" w:hAnsi="Cambria Math" w:cs="Tenorite"/>
                <w:color w:val="000000"/>
                <w:sz w:val="22"/>
                <w:szCs w:val="22"/>
                <w:highlight w:val="white"/>
                <w:lang w:val="en-US"/>
              </w:rPr>
            </m:ctrlPr>
          </m:fPr>
          <m:num>
            <m:r>
              <w:rPr>
                <w:rFonts w:ascii="Cambria Math" w:eastAsia="Tenorite" w:hAnsi="Cambria Math" w:cs="Tenorite"/>
                <w:color w:val="000000"/>
                <w:sz w:val="22"/>
                <w:szCs w:val="22"/>
                <w:highlight w:val="white"/>
                <w:lang w:val="en-US"/>
              </w:rPr>
              <m: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X</m:t>
            </m:r>
            <m:r>
              <m:rPr>
                <m:sty m:val="p"/>
              </m:rP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H</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H</m:t>
            </m:r>
            <m:r>
              <w:rPr>
                <w:rFonts w:ascii="Cambria Math" w:eastAsia="Tenorite" w:hAnsi="Cambria Math" w:cs="Tenorite"/>
                <w:color w:val="000000"/>
                <w:sz w:val="22"/>
                <w:szCs w:val="22"/>
                <w:highlight w:val="white"/>
                <w:lang w:val="sv-SE"/>
              </w:rPr>
              <m:t>)</m:t>
            </m:r>
          </m:num>
          <m:den>
            <m:r>
              <w:rPr>
                <w:rFonts w:ascii="Cambria Math" w:eastAsia="Tenorite" w:hAnsi="Cambria Math" w:cs="Tenorite"/>
                <w:color w:val="000000"/>
                <w:sz w:val="22"/>
                <w:szCs w:val="22"/>
                <w:highlight w:val="white"/>
                <w:lang w:val="en-US"/>
              </w:rPr>
              <m: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X</m:t>
            </m:r>
            <m:r>
              <w:rPr>
                <w:rFonts w:ascii="Cambria Math" w:eastAsia="Tenorite" w:hAnsi="Cambria Math" w:cs="Tenorite"/>
                <w:color w:val="000000"/>
                <w:sz w:val="22"/>
                <w:szCs w:val="22"/>
                <w:highlight w:val="white"/>
                <w:lang w:val="sv-SE"/>
              </w:rPr>
              <m:t>)</m:t>
            </m:r>
          </m:den>
        </m:f>
      </m:oMath>
      <w:r w:rsidRPr="002803E4">
        <w:rPr>
          <w:rFonts w:ascii="Tenorite" w:eastAsia="Tenorite" w:hAnsi="Tenorite" w:cs="Tenorite"/>
          <w:color w:val="000000"/>
          <w:sz w:val="22"/>
          <w:szCs w:val="22"/>
          <w:highlight w:val="white"/>
          <w:lang w:val="sv-SE"/>
        </w:rPr>
        <w:t> (1)</w:t>
      </w:r>
    </w:p>
    <w:p w14:paraId="0EEAF5C4" w14:textId="77777777"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Keterangan:</w:t>
      </w:r>
    </w:p>
    <w:p w14:paraId="66E3297B"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X : Data dengan class yang belum diketahui</w:t>
      </w:r>
    </w:p>
    <w:p w14:paraId="33BB4640"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H : Hipotesis data merupakan suatu class spesifik</w:t>
      </w:r>
    </w:p>
    <w:p w14:paraId="3282D4AD"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P(H|X) : Probabilitas hipotesis H berdasarkan kondisi X (posteriori probability)</w:t>
      </w:r>
    </w:p>
    <w:p w14:paraId="6025B901"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P(H) : Probabilitas hipotesis H (prior probability)</w:t>
      </w:r>
    </w:p>
    <w:p w14:paraId="22373222"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sv-SE"/>
        </w:rPr>
        <w:t>P(X|H) : Probabilitas X berdasarkan kondisi pada hipotesis H</w:t>
      </w:r>
    </w:p>
    <w:p w14:paraId="3A8B02DE" w14:textId="77777777" w:rsidR="002803E4" w:rsidRPr="002803E4" w:rsidRDefault="002803E4" w:rsidP="002803E4">
      <w:pPr>
        <w:numPr>
          <w:ilvl w:val="0"/>
          <w:numId w:val="2"/>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P(X) : Probabilitas dari X</w:t>
      </w:r>
    </w:p>
    <w:p w14:paraId="6885EBEF" w14:textId="77777777"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6C77DDD2" w14:textId="77777777" w:rsid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sv-SE"/>
        </w:rPr>
        <w:t>Dalam penelitian ini digunakan tiga varian algoritma Naive Bayes:</w:t>
      </w:r>
    </w:p>
    <w:p w14:paraId="13E75F0E" w14:textId="77777777"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25028B20" w14:textId="77777777" w:rsidR="002803E4" w:rsidRPr="009C4D87" w:rsidRDefault="002803E4" w:rsidP="002803E4">
      <w:pPr>
        <w:pBdr>
          <w:top w:val="nil"/>
          <w:left w:val="nil"/>
          <w:bottom w:val="nil"/>
          <w:right w:val="nil"/>
          <w:between w:val="nil"/>
        </w:pBdr>
        <w:jc w:val="both"/>
        <w:rPr>
          <w:rFonts w:ascii="Tenorite" w:eastAsia="Tenorite" w:hAnsi="Tenorite" w:cs="Tenorite"/>
          <w:i/>
          <w:iCs/>
          <w:color w:val="000000"/>
          <w:sz w:val="22"/>
          <w:szCs w:val="22"/>
          <w:highlight w:val="white"/>
          <w:lang w:val="en-US"/>
        </w:rPr>
      </w:pPr>
      <w:r w:rsidRPr="002803E4">
        <w:rPr>
          <w:rFonts w:ascii="Tenorite" w:eastAsia="Tenorite" w:hAnsi="Tenorite" w:cs="Tenorite"/>
          <w:color w:val="000000"/>
          <w:sz w:val="22"/>
          <w:szCs w:val="22"/>
          <w:highlight w:val="white"/>
          <w:lang w:val="en-US"/>
        </w:rPr>
        <w:t xml:space="preserve">a. </w:t>
      </w:r>
      <w:r w:rsidRPr="009C4D87">
        <w:rPr>
          <w:rFonts w:ascii="Tenorite" w:eastAsia="Tenorite" w:hAnsi="Tenorite" w:cs="Tenorite"/>
          <w:i/>
          <w:iCs/>
          <w:color w:val="000000"/>
          <w:sz w:val="22"/>
          <w:szCs w:val="22"/>
          <w:highlight w:val="white"/>
          <w:lang w:val="en-US"/>
        </w:rPr>
        <w:t>Gaussian Naive Bayes (GaussianNB)</w:t>
      </w:r>
    </w:p>
    <w:p w14:paraId="4D85AE02" w14:textId="2E366B23" w:rsid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en-US"/>
        </w:rPr>
        <w:t xml:space="preserve">Digunakan untuk data numerik dengan asumsi distribusi Gaussian (normal). </w:t>
      </w:r>
      <w:r w:rsidRPr="002803E4">
        <w:rPr>
          <w:rFonts w:ascii="Tenorite" w:eastAsia="Tenorite" w:hAnsi="Tenorite" w:cs="Tenorite"/>
          <w:color w:val="000000"/>
          <w:sz w:val="22"/>
          <w:szCs w:val="22"/>
          <w:highlight w:val="white"/>
          <w:lang w:val="sv-SE"/>
        </w:rPr>
        <w:t>Parameter yang diestimasi adalah mean (</w:t>
      </w:r>
      <w:r w:rsidRPr="002803E4">
        <w:rPr>
          <w:rFonts w:ascii="Cambria" w:eastAsia="Tenorite" w:hAnsi="Cambria" w:cs="Cambria"/>
          <w:color w:val="000000"/>
          <w:sz w:val="22"/>
          <w:szCs w:val="22"/>
          <w:highlight w:val="white"/>
          <w:lang w:val="en-US"/>
        </w:rPr>
        <w:t>μ</w:t>
      </w:r>
      <w:r w:rsidRPr="002803E4">
        <w:rPr>
          <w:rFonts w:ascii="Tenorite" w:eastAsia="Tenorite" w:hAnsi="Tenorite" w:cs="Tenorite"/>
          <w:color w:val="000000"/>
          <w:sz w:val="22"/>
          <w:szCs w:val="22"/>
          <w:highlight w:val="white"/>
          <w:lang w:val="sv-SE"/>
        </w:rPr>
        <w:t>) dan varians (</w:t>
      </w:r>
      <w:r w:rsidRPr="002803E4">
        <w:rPr>
          <w:rFonts w:ascii="Cambria" w:eastAsia="Tenorite" w:hAnsi="Cambria" w:cs="Cambria"/>
          <w:color w:val="000000"/>
          <w:sz w:val="22"/>
          <w:szCs w:val="22"/>
          <w:highlight w:val="white"/>
          <w:lang w:val="en-US"/>
        </w:rPr>
        <w:t>σ</w:t>
      </w:r>
      <w:r w:rsidRPr="002803E4">
        <w:rPr>
          <w:rFonts w:ascii="Tenorite" w:eastAsia="Tenorite" w:hAnsi="Tenorite" w:cs="Tenorite"/>
          <w:color w:val="000000"/>
          <w:sz w:val="22"/>
          <w:szCs w:val="22"/>
          <w:highlight w:val="white"/>
          <w:lang w:val="sv-SE"/>
        </w:rPr>
        <w:t>²) dari setiap fitur untuk setiap kelas [14].</w:t>
      </w:r>
    </w:p>
    <w:p w14:paraId="75E6AAEB" w14:textId="23F9F86F" w:rsidR="002803E4" w:rsidRDefault="00ED026F" w:rsidP="00ED026F">
      <w:pPr>
        <w:pBdr>
          <w:top w:val="nil"/>
          <w:left w:val="nil"/>
          <w:bottom w:val="nil"/>
          <w:right w:val="nil"/>
          <w:between w:val="nil"/>
        </w:pBdr>
        <w:tabs>
          <w:tab w:val="left" w:pos="1669"/>
        </w:tabs>
        <w:ind w:firstLine="284"/>
        <w:jc w:val="both"/>
        <w:rPr>
          <w:rFonts w:ascii="Tenorite" w:eastAsia="Tenorite" w:hAnsi="Tenorite" w:cs="Tenorite"/>
          <w:color w:val="000000"/>
          <w:sz w:val="22"/>
          <w:szCs w:val="22"/>
          <w:highlight w:val="white"/>
          <w:lang w:val="sv-SE"/>
        </w:rPr>
      </w:pPr>
      <w:r>
        <w:rPr>
          <w:rFonts w:ascii="Tenorite" w:eastAsia="Tenorite" w:hAnsi="Tenorite" w:cs="Tenorite"/>
          <w:color w:val="000000"/>
          <w:sz w:val="22"/>
          <w:szCs w:val="22"/>
          <w:highlight w:val="white"/>
          <w:lang w:val="sv-SE"/>
        </w:rPr>
        <w:tab/>
      </w:r>
    </w:p>
    <w:p w14:paraId="673D452A" w14:textId="56B6566D" w:rsidR="002803E4" w:rsidRPr="002803E4" w:rsidRDefault="002803E4" w:rsidP="002803E4">
      <w:pPr>
        <w:pBdr>
          <w:top w:val="nil"/>
          <w:left w:val="nil"/>
          <w:bottom w:val="nil"/>
          <w:right w:val="nil"/>
          <w:between w:val="nil"/>
        </w:pBdr>
        <w:jc w:val="both"/>
        <w:rPr>
          <w:rFonts w:ascii="Tenorite" w:eastAsia="Tenorite" w:hAnsi="Tenorite" w:cs="Tenorite"/>
          <w:color w:val="000000"/>
          <w:sz w:val="22"/>
          <w:szCs w:val="22"/>
          <w:highlight w:val="white"/>
          <w:lang w:val="en-US"/>
        </w:rPr>
      </w:pPr>
      <w:r w:rsidRPr="002803E4">
        <w:rPr>
          <w:rFonts w:ascii="Tenorite" w:eastAsia="Tenorite" w:hAnsi="Tenorite" w:cs="Tenorite"/>
          <w:color w:val="000000"/>
          <w:sz w:val="22"/>
          <w:szCs w:val="22"/>
          <w:highlight w:val="white"/>
          <w:lang w:val="en-US"/>
        </w:rPr>
        <w:t xml:space="preserve">b. </w:t>
      </w:r>
      <w:r w:rsidRPr="009C4D87">
        <w:rPr>
          <w:rFonts w:ascii="Tenorite" w:eastAsia="Tenorite" w:hAnsi="Tenorite" w:cs="Tenorite"/>
          <w:i/>
          <w:iCs/>
          <w:color w:val="000000"/>
          <w:sz w:val="22"/>
          <w:szCs w:val="22"/>
          <w:highlight w:val="white"/>
          <w:lang w:val="en-US"/>
        </w:rPr>
        <w:t>Categorical Naive Bayes (CategoricalNB)</w:t>
      </w:r>
    </w:p>
    <w:p w14:paraId="1C717226" w14:textId="2D37F4C8" w:rsid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sv-SE"/>
        </w:rPr>
        <w:t>Dirancang khusus untuk menangani fitur-fitur kategorikal. Algoritma ini menghitung probabilitas masing-masing kelas berdasarkan frekuensi kemunculan nilai dari setiap fitur dalam kelas tersebut [15].</w:t>
      </w:r>
    </w:p>
    <w:p w14:paraId="579AD3D2" w14:textId="77777777" w:rsidR="002803E4" w:rsidRPr="002803E4" w:rsidRDefault="002803E4" w:rsidP="002803E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13F8B06C" w14:textId="77777777" w:rsidR="002803E4" w:rsidRPr="009C4D87" w:rsidRDefault="002803E4" w:rsidP="002803E4">
      <w:pPr>
        <w:pBdr>
          <w:top w:val="nil"/>
          <w:left w:val="nil"/>
          <w:bottom w:val="nil"/>
          <w:right w:val="nil"/>
          <w:between w:val="nil"/>
        </w:pBdr>
        <w:jc w:val="both"/>
        <w:rPr>
          <w:rFonts w:ascii="Tenorite" w:eastAsia="Tenorite" w:hAnsi="Tenorite" w:cs="Tenorite"/>
          <w:i/>
          <w:iCs/>
          <w:color w:val="000000"/>
          <w:sz w:val="22"/>
          <w:szCs w:val="22"/>
          <w:highlight w:val="white"/>
          <w:lang w:val="en-US"/>
        </w:rPr>
      </w:pPr>
      <w:r w:rsidRPr="002803E4">
        <w:rPr>
          <w:rFonts w:ascii="Tenorite" w:eastAsia="Tenorite" w:hAnsi="Tenorite" w:cs="Tenorite"/>
          <w:color w:val="000000"/>
          <w:sz w:val="22"/>
          <w:szCs w:val="22"/>
          <w:highlight w:val="white"/>
          <w:lang w:val="en-US"/>
        </w:rPr>
        <w:t xml:space="preserve">c. </w:t>
      </w:r>
      <w:r w:rsidRPr="009C4D87">
        <w:rPr>
          <w:rFonts w:ascii="Tenorite" w:eastAsia="Tenorite" w:hAnsi="Tenorite" w:cs="Tenorite"/>
          <w:i/>
          <w:iCs/>
          <w:color w:val="000000"/>
          <w:sz w:val="22"/>
          <w:szCs w:val="22"/>
          <w:highlight w:val="white"/>
          <w:lang w:val="en-US"/>
        </w:rPr>
        <w:t>Complement Naive Bayes (ComplementNB)</w:t>
      </w:r>
    </w:p>
    <w:p w14:paraId="269B5063" w14:textId="7B2318DC" w:rsidR="002803E4" w:rsidRPr="006777D4" w:rsidRDefault="002803E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2803E4">
        <w:rPr>
          <w:rFonts w:ascii="Tenorite" w:eastAsia="Tenorite" w:hAnsi="Tenorite" w:cs="Tenorite"/>
          <w:color w:val="000000"/>
          <w:sz w:val="22"/>
          <w:szCs w:val="22"/>
          <w:highlight w:val="white"/>
          <w:lang w:val="en-US"/>
        </w:rPr>
        <w:t xml:space="preserve">Varian dari Naive Bayes yang cocok untuk menangani data tidak seimbang (imbalanced data) [16]. </w:t>
      </w:r>
      <w:r w:rsidRPr="002803E4">
        <w:rPr>
          <w:rFonts w:ascii="Tenorite" w:eastAsia="Tenorite" w:hAnsi="Tenorite" w:cs="Tenorite"/>
          <w:color w:val="000000"/>
          <w:sz w:val="22"/>
          <w:szCs w:val="22"/>
          <w:highlight w:val="white"/>
          <w:lang w:val="sv-SE"/>
        </w:rPr>
        <w:t>Algoritma ini menggunakan statistik dari komplemen setiap kelas untuk menghitung bobot fitur.</w:t>
      </w:r>
    </w:p>
    <w:p w14:paraId="1453CF83" w14:textId="2921AB63" w:rsidR="006777D4" w:rsidRPr="006777D4" w:rsidRDefault="006777D4" w:rsidP="006777D4">
      <w:pPr>
        <w:pStyle w:val="Heading1"/>
        <w:rPr>
          <w:rFonts w:ascii="Tenorite" w:eastAsia="Tenorite" w:hAnsi="Tenorite"/>
          <w:color w:val="365F91" w:themeColor="accent1" w:themeShade="BF"/>
          <w:sz w:val="22"/>
          <w:szCs w:val="22"/>
          <w:highlight w:val="white"/>
          <w:lang w:val="sv-SE"/>
        </w:rPr>
      </w:pPr>
      <w:r w:rsidRPr="006777D4">
        <w:rPr>
          <w:rFonts w:ascii="Tenorite" w:eastAsia="Tenorite" w:hAnsi="Tenorite"/>
          <w:color w:val="365F91" w:themeColor="accent1" w:themeShade="BF"/>
          <w:sz w:val="22"/>
          <w:szCs w:val="22"/>
          <w:highlight w:val="white"/>
          <w:lang w:val="sv-SE"/>
        </w:rPr>
        <w:lastRenderedPageBreak/>
        <w:t>5</w:t>
      </w:r>
      <w:r w:rsidR="009C4D87">
        <w:rPr>
          <w:rFonts w:ascii="Tenorite" w:eastAsia="Tenorite" w:hAnsi="Tenorite"/>
          <w:color w:val="365F91" w:themeColor="accent1" w:themeShade="BF"/>
          <w:sz w:val="22"/>
          <w:szCs w:val="22"/>
          <w:highlight w:val="white"/>
          <w:lang w:val="sv-SE"/>
        </w:rPr>
        <w:t>.</w:t>
      </w:r>
      <w:r w:rsidRPr="006777D4">
        <w:rPr>
          <w:rFonts w:ascii="Tenorite" w:eastAsia="Tenorite" w:hAnsi="Tenorite"/>
          <w:color w:val="365F91" w:themeColor="accent1" w:themeShade="BF"/>
          <w:sz w:val="22"/>
          <w:szCs w:val="22"/>
          <w:highlight w:val="white"/>
          <w:lang w:val="sv-SE"/>
        </w:rPr>
        <w:t xml:space="preserve"> Pembagian Data dan Validasi</w:t>
      </w:r>
    </w:p>
    <w:p w14:paraId="6E4C891D" w14:textId="77777777"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t>Data dibagi menjadi data latih (</w:t>
      </w:r>
      <w:r w:rsidRPr="009C6691">
        <w:rPr>
          <w:rFonts w:ascii="Tenorite" w:eastAsia="Tenorite" w:hAnsi="Tenorite" w:cs="Tenorite"/>
          <w:i/>
          <w:iCs/>
          <w:color w:val="000000"/>
          <w:sz w:val="22"/>
          <w:szCs w:val="22"/>
          <w:highlight w:val="white"/>
          <w:lang w:val="sv-SE"/>
        </w:rPr>
        <w:t>training</w:t>
      </w:r>
      <w:r w:rsidRPr="006777D4">
        <w:rPr>
          <w:rFonts w:ascii="Tenorite" w:eastAsia="Tenorite" w:hAnsi="Tenorite" w:cs="Tenorite"/>
          <w:color w:val="000000"/>
          <w:sz w:val="22"/>
          <w:szCs w:val="22"/>
          <w:highlight w:val="white"/>
          <w:lang w:val="sv-SE"/>
        </w:rPr>
        <w:t>) dan data uji (</w:t>
      </w:r>
      <w:r w:rsidRPr="009C6691">
        <w:rPr>
          <w:rFonts w:ascii="Tenorite" w:eastAsia="Tenorite" w:hAnsi="Tenorite" w:cs="Tenorite"/>
          <w:i/>
          <w:iCs/>
          <w:color w:val="000000"/>
          <w:sz w:val="22"/>
          <w:szCs w:val="22"/>
          <w:highlight w:val="white"/>
          <w:lang w:val="sv-SE"/>
        </w:rPr>
        <w:t>testing</w:t>
      </w:r>
      <w:r w:rsidRPr="006777D4">
        <w:rPr>
          <w:rFonts w:ascii="Tenorite" w:eastAsia="Tenorite" w:hAnsi="Tenorite" w:cs="Tenorite"/>
          <w:color w:val="000000"/>
          <w:sz w:val="22"/>
          <w:szCs w:val="22"/>
          <w:highlight w:val="white"/>
          <w:lang w:val="sv-SE"/>
        </w:rPr>
        <w:t>) dengan rasio 80:20 menggunakan stratifikasi untuk menjaga distribusi kelas pada kedua subset [17]. Stratifikasi dilakukan karena adanya ketidakseimbangan data (</w:t>
      </w:r>
      <w:r w:rsidRPr="009C6691">
        <w:rPr>
          <w:rFonts w:ascii="Tenorite" w:eastAsia="Tenorite" w:hAnsi="Tenorite" w:cs="Tenorite"/>
          <w:i/>
          <w:iCs/>
          <w:color w:val="000000"/>
          <w:sz w:val="22"/>
          <w:szCs w:val="22"/>
          <w:highlight w:val="white"/>
          <w:lang w:val="sv-SE"/>
        </w:rPr>
        <w:t>imbalanced</w:t>
      </w:r>
      <w:r w:rsidRPr="006777D4">
        <w:rPr>
          <w:rFonts w:ascii="Tenorite" w:eastAsia="Tenorite" w:hAnsi="Tenorite" w:cs="Tenorite"/>
          <w:color w:val="000000"/>
          <w:sz w:val="22"/>
          <w:szCs w:val="22"/>
          <w:highlight w:val="white"/>
          <w:lang w:val="sv-SE"/>
        </w:rPr>
        <w:t xml:space="preserve"> data) antara kelas Terima (26,1%) dan Tidak (73,9%).</w:t>
      </w:r>
    </w:p>
    <w:p w14:paraId="49AD11E5" w14:textId="77777777"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0935040A" w14:textId="3058751B" w:rsidR="006777D4" w:rsidRPr="006777D4" w:rsidRDefault="006777D4" w:rsidP="00A32D61">
      <w:pPr>
        <w:pStyle w:val="Heading1"/>
        <w:spacing w:before="0" w:after="0"/>
        <w:rPr>
          <w:rFonts w:ascii="Tenorite" w:eastAsia="Tenorite" w:hAnsi="Tenorite"/>
          <w:color w:val="365F91" w:themeColor="accent1" w:themeShade="BF"/>
          <w:sz w:val="22"/>
          <w:szCs w:val="22"/>
          <w:highlight w:val="white"/>
          <w:lang w:val="sv-SE"/>
        </w:rPr>
      </w:pPr>
      <w:r w:rsidRPr="006777D4">
        <w:rPr>
          <w:rFonts w:ascii="Tenorite" w:eastAsia="Tenorite" w:hAnsi="Tenorite"/>
          <w:color w:val="365F91" w:themeColor="accent1" w:themeShade="BF"/>
          <w:sz w:val="22"/>
          <w:szCs w:val="22"/>
          <w:highlight w:val="white"/>
          <w:lang w:val="sv-SE"/>
        </w:rPr>
        <w:t>6</w:t>
      </w:r>
      <w:r w:rsidR="009C4D87">
        <w:rPr>
          <w:rFonts w:ascii="Tenorite" w:eastAsia="Tenorite" w:hAnsi="Tenorite"/>
          <w:color w:val="365F91" w:themeColor="accent1" w:themeShade="BF"/>
          <w:sz w:val="22"/>
          <w:szCs w:val="22"/>
          <w:highlight w:val="white"/>
          <w:lang w:val="sv-SE"/>
        </w:rPr>
        <w:t>.</w:t>
      </w:r>
      <w:r w:rsidRPr="006777D4">
        <w:rPr>
          <w:rFonts w:ascii="Tenorite" w:eastAsia="Tenorite" w:hAnsi="Tenorite"/>
          <w:color w:val="365F91" w:themeColor="accent1" w:themeShade="BF"/>
          <w:sz w:val="22"/>
          <w:szCs w:val="22"/>
          <w:highlight w:val="white"/>
          <w:lang w:val="sv-SE"/>
        </w:rPr>
        <w:t xml:space="preserve"> Hyperparameter Tuning</w:t>
      </w:r>
    </w:p>
    <w:p w14:paraId="51E8B9B1" w14:textId="77777777" w:rsidR="006777D4" w:rsidRP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t xml:space="preserve">Hyperparameter </w:t>
      </w:r>
      <w:r w:rsidRPr="009C6691">
        <w:rPr>
          <w:rFonts w:ascii="Tenorite" w:eastAsia="Tenorite" w:hAnsi="Tenorite" w:cs="Tenorite"/>
          <w:i/>
          <w:iCs/>
          <w:color w:val="000000"/>
          <w:sz w:val="22"/>
          <w:szCs w:val="22"/>
          <w:highlight w:val="white"/>
          <w:lang w:val="sv-SE"/>
        </w:rPr>
        <w:t>tuning</w:t>
      </w:r>
      <w:r w:rsidRPr="006777D4">
        <w:rPr>
          <w:rFonts w:ascii="Tenorite" w:eastAsia="Tenorite" w:hAnsi="Tenorite" w:cs="Tenorite"/>
          <w:color w:val="000000"/>
          <w:sz w:val="22"/>
          <w:szCs w:val="22"/>
          <w:highlight w:val="white"/>
          <w:lang w:val="sv-SE"/>
        </w:rPr>
        <w:t xml:space="preserve"> dilakukan menggunakan </w:t>
      </w:r>
      <w:r w:rsidRPr="009C6691">
        <w:rPr>
          <w:rFonts w:ascii="Tenorite" w:eastAsia="Tenorite" w:hAnsi="Tenorite" w:cs="Tenorite"/>
          <w:i/>
          <w:iCs/>
          <w:color w:val="000000"/>
          <w:sz w:val="22"/>
          <w:szCs w:val="22"/>
          <w:highlight w:val="white"/>
          <w:lang w:val="sv-SE"/>
        </w:rPr>
        <w:t>Grid Search Cross Validation</w:t>
      </w:r>
      <w:r w:rsidRPr="006777D4">
        <w:rPr>
          <w:rFonts w:ascii="Tenorite" w:eastAsia="Tenorite" w:hAnsi="Tenorite" w:cs="Tenorite"/>
          <w:color w:val="000000"/>
          <w:sz w:val="22"/>
          <w:szCs w:val="22"/>
          <w:highlight w:val="white"/>
          <w:lang w:val="sv-SE"/>
        </w:rPr>
        <w:t xml:space="preserve"> (</w:t>
      </w:r>
      <w:r w:rsidRPr="009C6691">
        <w:rPr>
          <w:rFonts w:ascii="Tenorite" w:eastAsia="Tenorite" w:hAnsi="Tenorite" w:cs="Tenorite"/>
          <w:i/>
          <w:iCs/>
          <w:color w:val="000000"/>
          <w:sz w:val="22"/>
          <w:szCs w:val="22"/>
          <w:highlight w:val="white"/>
          <w:lang w:val="sv-SE"/>
        </w:rPr>
        <w:t>GridSearchCV</w:t>
      </w:r>
      <w:r w:rsidRPr="006777D4">
        <w:rPr>
          <w:rFonts w:ascii="Tenorite" w:eastAsia="Tenorite" w:hAnsi="Tenorite" w:cs="Tenorite"/>
          <w:color w:val="000000"/>
          <w:sz w:val="22"/>
          <w:szCs w:val="22"/>
          <w:highlight w:val="white"/>
          <w:lang w:val="sv-SE"/>
        </w:rPr>
        <w:t>) untuk menemukan parameter optimal bagi setiap model [18]. Parameter yang diuji untuk masing-masing model:</w:t>
      </w:r>
    </w:p>
    <w:p w14:paraId="68288EC5" w14:textId="77777777" w:rsidR="006777D4" w:rsidRP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r w:rsidRPr="009C6691">
        <w:rPr>
          <w:rFonts w:ascii="Tenorite" w:eastAsia="Tenorite" w:hAnsi="Tenorite" w:cs="Tenorite"/>
          <w:i/>
          <w:iCs/>
          <w:color w:val="000000"/>
          <w:sz w:val="22"/>
          <w:szCs w:val="22"/>
          <w:highlight w:val="white"/>
          <w:lang w:val="en-US"/>
        </w:rPr>
        <w:t>GaussianNB</w:t>
      </w:r>
      <w:r w:rsidRPr="006777D4">
        <w:rPr>
          <w:rFonts w:ascii="Tenorite" w:eastAsia="Tenorite" w:hAnsi="Tenorite" w:cs="Tenorite"/>
          <w:color w:val="000000"/>
          <w:sz w:val="22"/>
          <w:szCs w:val="22"/>
          <w:highlight w:val="white"/>
          <w:lang w:val="en-US"/>
        </w:rPr>
        <w:t>:</w:t>
      </w:r>
    </w:p>
    <w:p w14:paraId="76FA02BD" w14:textId="77777777" w:rsidR="006777D4" w:rsidRDefault="006777D4" w:rsidP="006777D4">
      <w:pPr>
        <w:numPr>
          <w:ilvl w:val="0"/>
          <w:numId w:val="3"/>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9C6691">
        <w:rPr>
          <w:rFonts w:ascii="Tenorite" w:eastAsia="Tenorite" w:hAnsi="Tenorite" w:cs="Tenorite"/>
          <w:i/>
          <w:iCs/>
          <w:color w:val="000000"/>
          <w:sz w:val="22"/>
          <w:szCs w:val="22"/>
          <w:highlight w:val="white"/>
          <w:lang w:val="en-US"/>
        </w:rPr>
        <w:t>var_smoothing</w:t>
      </w:r>
      <w:r w:rsidRPr="006777D4">
        <w:rPr>
          <w:rFonts w:ascii="Tenorite" w:eastAsia="Tenorite" w:hAnsi="Tenorite" w:cs="Tenorite"/>
          <w:color w:val="000000"/>
          <w:sz w:val="22"/>
          <w:szCs w:val="22"/>
          <w:highlight w:val="white"/>
          <w:lang w:val="en-US"/>
        </w:rPr>
        <w:t>: [1e-9, 1e-8, 1e-7, 1e-6, 1e-5]</w:t>
      </w:r>
    </w:p>
    <w:p w14:paraId="6A186A6F" w14:textId="77777777" w:rsidR="00255EC8" w:rsidRPr="006777D4" w:rsidRDefault="00255EC8" w:rsidP="00255EC8">
      <w:pPr>
        <w:pBdr>
          <w:top w:val="nil"/>
          <w:left w:val="nil"/>
          <w:bottom w:val="nil"/>
          <w:right w:val="nil"/>
          <w:between w:val="nil"/>
        </w:pBdr>
        <w:ind w:left="720"/>
        <w:jc w:val="both"/>
        <w:rPr>
          <w:rFonts w:ascii="Tenorite" w:eastAsia="Tenorite" w:hAnsi="Tenorite" w:cs="Tenorite"/>
          <w:color w:val="000000"/>
          <w:sz w:val="22"/>
          <w:szCs w:val="22"/>
          <w:highlight w:val="white"/>
          <w:lang w:val="en-US"/>
        </w:rPr>
      </w:pPr>
    </w:p>
    <w:p w14:paraId="7048116E" w14:textId="77777777" w:rsidR="006777D4" w:rsidRP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r w:rsidRPr="00255EC8">
        <w:rPr>
          <w:rFonts w:ascii="Tenorite" w:eastAsia="Tenorite" w:hAnsi="Tenorite" w:cs="Tenorite"/>
          <w:i/>
          <w:iCs/>
          <w:color w:val="000000"/>
          <w:sz w:val="22"/>
          <w:szCs w:val="22"/>
          <w:highlight w:val="white"/>
          <w:lang w:val="en-US"/>
        </w:rPr>
        <w:t>CategoricalNB</w:t>
      </w:r>
      <w:r w:rsidRPr="006777D4">
        <w:rPr>
          <w:rFonts w:ascii="Tenorite" w:eastAsia="Tenorite" w:hAnsi="Tenorite" w:cs="Tenorite"/>
          <w:color w:val="000000"/>
          <w:sz w:val="22"/>
          <w:szCs w:val="22"/>
          <w:highlight w:val="white"/>
          <w:lang w:val="en-US"/>
        </w:rPr>
        <w:t>:</w:t>
      </w:r>
    </w:p>
    <w:p w14:paraId="17D1A412" w14:textId="77777777" w:rsidR="006777D4" w:rsidRPr="006777D4" w:rsidRDefault="006777D4" w:rsidP="006777D4">
      <w:pPr>
        <w:numPr>
          <w:ilvl w:val="0"/>
          <w:numId w:val="4"/>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6777D4">
        <w:rPr>
          <w:rFonts w:ascii="Tenorite" w:eastAsia="Tenorite" w:hAnsi="Tenorite" w:cs="Tenorite"/>
          <w:color w:val="000000"/>
          <w:sz w:val="22"/>
          <w:szCs w:val="22"/>
          <w:highlight w:val="white"/>
          <w:lang w:val="en-US"/>
        </w:rPr>
        <w:t>alpha: [0.1, 0.5, 1.0, 1.5, 2.0, 5.0]</w:t>
      </w:r>
    </w:p>
    <w:p w14:paraId="60900ACC" w14:textId="77777777" w:rsidR="006777D4" w:rsidRDefault="006777D4" w:rsidP="006777D4">
      <w:pPr>
        <w:numPr>
          <w:ilvl w:val="0"/>
          <w:numId w:val="4"/>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6777D4">
        <w:rPr>
          <w:rFonts w:ascii="Tenorite" w:eastAsia="Tenorite" w:hAnsi="Tenorite" w:cs="Tenorite"/>
          <w:color w:val="000000"/>
          <w:sz w:val="22"/>
          <w:szCs w:val="22"/>
          <w:highlight w:val="white"/>
          <w:lang w:val="en-US"/>
        </w:rPr>
        <w:t>fit_prior: [</w:t>
      </w:r>
      <w:r w:rsidRPr="00255EC8">
        <w:rPr>
          <w:rFonts w:ascii="Tenorite" w:eastAsia="Tenorite" w:hAnsi="Tenorite" w:cs="Tenorite"/>
          <w:i/>
          <w:iCs/>
          <w:color w:val="000000"/>
          <w:sz w:val="22"/>
          <w:szCs w:val="22"/>
          <w:highlight w:val="white"/>
          <w:lang w:val="en-US"/>
        </w:rPr>
        <w:t>True, False</w:t>
      </w:r>
      <w:r w:rsidRPr="006777D4">
        <w:rPr>
          <w:rFonts w:ascii="Tenorite" w:eastAsia="Tenorite" w:hAnsi="Tenorite" w:cs="Tenorite"/>
          <w:color w:val="000000"/>
          <w:sz w:val="22"/>
          <w:szCs w:val="22"/>
          <w:highlight w:val="white"/>
          <w:lang w:val="en-US"/>
        </w:rPr>
        <w:t>]</w:t>
      </w:r>
    </w:p>
    <w:p w14:paraId="0D449DD3" w14:textId="77777777" w:rsidR="0057431E" w:rsidRPr="006777D4" w:rsidRDefault="0057431E" w:rsidP="0057431E">
      <w:pPr>
        <w:pBdr>
          <w:top w:val="nil"/>
          <w:left w:val="nil"/>
          <w:bottom w:val="nil"/>
          <w:right w:val="nil"/>
          <w:between w:val="nil"/>
        </w:pBdr>
        <w:ind w:left="720"/>
        <w:jc w:val="both"/>
        <w:rPr>
          <w:rFonts w:ascii="Tenorite" w:eastAsia="Tenorite" w:hAnsi="Tenorite" w:cs="Tenorite"/>
          <w:color w:val="000000"/>
          <w:sz w:val="22"/>
          <w:szCs w:val="22"/>
          <w:highlight w:val="white"/>
          <w:lang w:val="en-US"/>
        </w:rPr>
      </w:pPr>
    </w:p>
    <w:p w14:paraId="10FB2029" w14:textId="77777777" w:rsidR="006777D4" w:rsidRP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r w:rsidRPr="00255EC8">
        <w:rPr>
          <w:rFonts w:ascii="Tenorite" w:eastAsia="Tenorite" w:hAnsi="Tenorite" w:cs="Tenorite"/>
          <w:i/>
          <w:iCs/>
          <w:color w:val="000000"/>
          <w:sz w:val="22"/>
          <w:szCs w:val="22"/>
          <w:highlight w:val="white"/>
          <w:lang w:val="en-US"/>
        </w:rPr>
        <w:t>ComplementNB</w:t>
      </w:r>
      <w:r w:rsidRPr="006777D4">
        <w:rPr>
          <w:rFonts w:ascii="Tenorite" w:eastAsia="Tenorite" w:hAnsi="Tenorite" w:cs="Tenorite"/>
          <w:color w:val="000000"/>
          <w:sz w:val="22"/>
          <w:szCs w:val="22"/>
          <w:highlight w:val="white"/>
          <w:lang w:val="en-US"/>
        </w:rPr>
        <w:t>:</w:t>
      </w:r>
    </w:p>
    <w:p w14:paraId="0D0D7587" w14:textId="77777777" w:rsidR="006777D4" w:rsidRPr="006777D4" w:rsidRDefault="006777D4" w:rsidP="006777D4">
      <w:pPr>
        <w:numPr>
          <w:ilvl w:val="0"/>
          <w:numId w:val="5"/>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6777D4">
        <w:rPr>
          <w:rFonts w:ascii="Tenorite" w:eastAsia="Tenorite" w:hAnsi="Tenorite" w:cs="Tenorite"/>
          <w:color w:val="000000"/>
          <w:sz w:val="22"/>
          <w:szCs w:val="22"/>
          <w:highlight w:val="white"/>
          <w:lang w:val="en-US"/>
        </w:rPr>
        <w:t>alpha: [0.1, 0.5, 1.0, 1.5, 2.0, 5.0]</w:t>
      </w:r>
    </w:p>
    <w:p w14:paraId="58626B19" w14:textId="77777777" w:rsidR="006777D4" w:rsidRPr="006777D4" w:rsidRDefault="006777D4" w:rsidP="006777D4">
      <w:pPr>
        <w:numPr>
          <w:ilvl w:val="0"/>
          <w:numId w:val="5"/>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6777D4">
        <w:rPr>
          <w:rFonts w:ascii="Tenorite" w:eastAsia="Tenorite" w:hAnsi="Tenorite" w:cs="Tenorite"/>
          <w:color w:val="000000"/>
          <w:sz w:val="22"/>
          <w:szCs w:val="22"/>
          <w:highlight w:val="white"/>
          <w:lang w:val="en-US"/>
        </w:rPr>
        <w:t>fit_prior: [</w:t>
      </w:r>
      <w:r w:rsidRPr="00255EC8">
        <w:rPr>
          <w:rFonts w:ascii="Tenorite" w:eastAsia="Tenorite" w:hAnsi="Tenorite" w:cs="Tenorite"/>
          <w:i/>
          <w:iCs/>
          <w:color w:val="000000"/>
          <w:sz w:val="22"/>
          <w:szCs w:val="22"/>
          <w:highlight w:val="white"/>
          <w:lang w:val="en-US"/>
        </w:rPr>
        <w:t>True, False</w:t>
      </w:r>
      <w:r w:rsidRPr="006777D4">
        <w:rPr>
          <w:rFonts w:ascii="Tenorite" w:eastAsia="Tenorite" w:hAnsi="Tenorite" w:cs="Tenorite"/>
          <w:color w:val="000000"/>
          <w:sz w:val="22"/>
          <w:szCs w:val="22"/>
          <w:highlight w:val="white"/>
          <w:lang w:val="en-US"/>
        </w:rPr>
        <w:t>]</w:t>
      </w:r>
    </w:p>
    <w:p w14:paraId="3E1BB404" w14:textId="4480B805" w:rsidR="006777D4" w:rsidRDefault="006777D4" w:rsidP="006F1ECA">
      <w:pPr>
        <w:numPr>
          <w:ilvl w:val="0"/>
          <w:numId w:val="5"/>
        </w:numPr>
        <w:pBdr>
          <w:top w:val="nil"/>
          <w:left w:val="nil"/>
          <w:bottom w:val="nil"/>
          <w:right w:val="nil"/>
          <w:between w:val="nil"/>
        </w:pBdr>
        <w:jc w:val="both"/>
        <w:rPr>
          <w:rFonts w:ascii="Tenorite" w:eastAsia="Tenorite" w:hAnsi="Tenorite" w:cs="Tenorite"/>
          <w:color w:val="000000"/>
          <w:sz w:val="22"/>
          <w:szCs w:val="22"/>
          <w:highlight w:val="white"/>
          <w:lang w:val="en-US"/>
        </w:rPr>
      </w:pPr>
      <w:r w:rsidRPr="006777D4">
        <w:rPr>
          <w:rFonts w:ascii="Tenorite" w:eastAsia="Tenorite" w:hAnsi="Tenorite" w:cs="Tenorite"/>
          <w:color w:val="000000"/>
          <w:sz w:val="22"/>
          <w:szCs w:val="22"/>
          <w:highlight w:val="white"/>
          <w:lang w:val="en-US"/>
        </w:rPr>
        <w:t>norm: [</w:t>
      </w:r>
      <w:r w:rsidRPr="00255EC8">
        <w:rPr>
          <w:rFonts w:ascii="Tenorite" w:eastAsia="Tenorite" w:hAnsi="Tenorite" w:cs="Tenorite"/>
          <w:i/>
          <w:iCs/>
          <w:color w:val="000000"/>
          <w:sz w:val="22"/>
          <w:szCs w:val="22"/>
          <w:highlight w:val="white"/>
          <w:lang w:val="en-US"/>
        </w:rPr>
        <w:t>True, False</w:t>
      </w:r>
      <w:r w:rsidRPr="006777D4">
        <w:rPr>
          <w:rFonts w:ascii="Tenorite" w:eastAsia="Tenorite" w:hAnsi="Tenorite" w:cs="Tenorite"/>
          <w:color w:val="000000"/>
          <w:sz w:val="22"/>
          <w:szCs w:val="22"/>
          <w:highlight w:val="white"/>
          <w:lang w:val="en-US"/>
        </w:rPr>
        <w:t>]</w:t>
      </w:r>
    </w:p>
    <w:p w14:paraId="22392E62" w14:textId="77777777" w:rsidR="00A32D61" w:rsidRPr="006F1ECA" w:rsidRDefault="00A32D61" w:rsidP="00A32D61">
      <w:pPr>
        <w:pBdr>
          <w:top w:val="nil"/>
          <w:left w:val="nil"/>
          <w:bottom w:val="nil"/>
          <w:right w:val="nil"/>
          <w:between w:val="nil"/>
        </w:pBdr>
        <w:ind w:left="720"/>
        <w:jc w:val="both"/>
        <w:rPr>
          <w:rFonts w:ascii="Tenorite" w:eastAsia="Tenorite" w:hAnsi="Tenorite" w:cs="Tenorite"/>
          <w:color w:val="000000"/>
          <w:sz w:val="22"/>
          <w:szCs w:val="22"/>
          <w:highlight w:val="white"/>
          <w:lang w:val="en-US"/>
        </w:rPr>
      </w:pPr>
    </w:p>
    <w:p w14:paraId="4A73E5C0" w14:textId="1EF8095D" w:rsidR="006777D4" w:rsidRPr="006777D4" w:rsidRDefault="006777D4" w:rsidP="00A32D61">
      <w:pPr>
        <w:pStyle w:val="Heading1"/>
        <w:spacing w:before="0"/>
        <w:rPr>
          <w:rFonts w:ascii="Tenorite" w:eastAsia="Tenorite" w:hAnsi="Tenorite"/>
          <w:color w:val="365F91" w:themeColor="accent1" w:themeShade="BF"/>
          <w:sz w:val="22"/>
          <w:szCs w:val="22"/>
          <w:highlight w:val="white"/>
          <w:lang w:val="en-US"/>
        </w:rPr>
      </w:pPr>
      <w:r w:rsidRPr="006777D4">
        <w:rPr>
          <w:rFonts w:ascii="Tenorite" w:eastAsia="Tenorite" w:hAnsi="Tenorite"/>
          <w:color w:val="365F91" w:themeColor="accent1" w:themeShade="BF"/>
          <w:sz w:val="22"/>
          <w:szCs w:val="22"/>
          <w:highlight w:val="white"/>
          <w:lang w:val="en-US"/>
        </w:rPr>
        <w:t>7</w:t>
      </w:r>
      <w:r w:rsidR="009C4D87">
        <w:rPr>
          <w:rFonts w:ascii="Tenorite" w:eastAsia="Tenorite" w:hAnsi="Tenorite"/>
          <w:color w:val="365F91" w:themeColor="accent1" w:themeShade="BF"/>
          <w:sz w:val="22"/>
          <w:szCs w:val="22"/>
          <w:highlight w:val="white"/>
          <w:lang w:val="en-US"/>
        </w:rPr>
        <w:t>.</w:t>
      </w:r>
      <w:r w:rsidRPr="006777D4">
        <w:rPr>
          <w:rFonts w:ascii="Tenorite" w:eastAsia="Tenorite" w:hAnsi="Tenorite"/>
          <w:color w:val="365F91" w:themeColor="accent1" w:themeShade="BF"/>
          <w:sz w:val="22"/>
          <w:szCs w:val="22"/>
          <w:highlight w:val="white"/>
          <w:lang w:val="en-US"/>
        </w:rPr>
        <w:t xml:space="preserve"> Evaluasi Model</w:t>
      </w:r>
    </w:p>
    <w:p w14:paraId="5B41D53C" w14:textId="77777777"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en-US"/>
        </w:rPr>
        <w:t xml:space="preserve">Evaluasi performa model menggunakan </w:t>
      </w:r>
      <w:r w:rsidRPr="00255EC8">
        <w:rPr>
          <w:rFonts w:ascii="Tenorite" w:eastAsia="Tenorite" w:hAnsi="Tenorite" w:cs="Tenorite"/>
          <w:i/>
          <w:iCs/>
          <w:color w:val="000000"/>
          <w:sz w:val="22"/>
          <w:szCs w:val="22"/>
          <w:highlight w:val="white"/>
          <w:lang w:val="en-US"/>
        </w:rPr>
        <w:t>Confusion Matrix</w:t>
      </w:r>
      <w:r w:rsidRPr="006777D4">
        <w:rPr>
          <w:rFonts w:ascii="Tenorite" w:eastAsia="Tenorite" w:hAnsi="Tenorite" w:cs="Tenorite"/>
          <w:color w:val="000000"/>
          <w:sz w:val="22"/>
          <w:szCs w:val="22"/>
          <w:highlight w:val="white"/>
          <w:lang w:val="en-US"/>
        </w:rPr>
        <w:t xml:space="preserve"> dan metrik evaluasi [19]. </w:t>
      </w:r>
      <w:r w:rsidRPr="00255EC8">
        <w:rPr>
          <w:rFonts w:ascii="Tenorite" w:eastAsia="Tenorite" w:hAnsi="Tenorite" w:cs="Tenorite"/>
          <w:i/>
          <w:iCs/>
          <w:color w:val="000000"/>
          <w:sz w:val="22"/>
          <w:szCs w:val="22"/>
          <w:highlight w:val="white"/>
          <w:lang w:val="en-US"/>
        </w:rPr>
        <w:t>Confusion Matrix</w:t>
      </w:r>
      <w:r w:rsidRPr="006777D4">
        <w:rPr>
          <w:rFonts w:ascii="Tenorite" w:eastAsia="Tenorite" w:hAnsi="Tenorite" w:cs="Tenorite"/>
          <w:color w:val="000000"/>
          <w:sz w:val="22"/>
          <w:szCs w:val="22"/>
          <w:highlight w:val="white"/>
          <w:lang w:val="en-US"/>
        </w:rPr>
        <w:t xml:space="preserve"> menghasilkan empat nilai: </w:t>
      </w:r>
      <w:r w:rsidRPr="00255EC8">
        <w:rPr>
          <w:rFonts w:ascii="Tenorite" w:eastAsia="Tenorite" w:hAnsi="Tenorite" w:cs="Tenorite"/>
          <w:i/>
          <w:iCs/>
          <w:color w:val="000000"/>
          <w:sz w:val="22"/>
          <w:szCs w:val="22"/>
          <w:highlight w:val="white"/>
          <w:lang w:val="en-US"/>
        </w:rPr>
        <w:t>True Positive (TP), True Negative (TN), False Positive (FP), dan False Negative (FN)</w:t>
      </w:r>
      <w:r w:rsidRPr="006777D4">
        <w:rPr>
          <w:rFonts w:ascii="Tenorite" w:eastAsia="Tenorite" w:hAnsi="Tenorite" w:cs="Tenorite"/>
          <w:color w:val="000000"/>
          <w:sz w:val="22"/>
          <w:szCs w:val="22"/>
          <w:highlight w:val="white"/>
          <w:lang w:val="en-US"/>
        </w:rPr>
        <w:t xml:space="preserve">. </w:t>
      </w:r>
      <w:r w:rsidRPr="006777D4">
        <w:rPr>
          <w:rFonts w:ascii="Tenorite" w:eastAsia="Tenorite" w:hAnsi="Tenorite" w:cs="Tenorite"/>
          <w:color w:val="000000"/>
          <w:sz w:val="22"/>
          <w:szCs w:val="22"/>
          <w:highlight w:val="white"/>
          <w:lang w:val="sv-SE"/>
        </w:rPr>
        <w:t>Metrik evaluasi yang digunakan:</w:t>
      </w:r>
    </w:p>
    <w:p w14:paraId="2E771059" w14:textId="77777777" w:rsidR="00AA0FAB" w:rsidRDefault="00AA0FAB"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4F8490DE" w14:textId="1E82BF17" w:rsidR="00AA0FAB" w:rsidRDefault="006777D4"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r w:rsidRPr="00AA0FAB">
        <w:rPr>
          <w:rFonts w:ascii="Tenorite" w:eastAsia="Tenorite" w:hAnsi="Tenorite" w:cs="Tenorite"/>
          <w:color w:val="000000"/>
          <w:sz w:val="22"/>
          <w:szCs w:val="22"/>
          <w:highlight w:val="white"/>
          <w:lang w:val="sv-SE"/>
        </w:rPr>
        <w:t xml:space="preserve">a. </w:t>
      </w:r>
      <w:r w:rsidRPr="009C4D87">
        <w:rPr>
          <w:rFonts w:ascii="Tenorite" w:eastAsia="Tenorite" w:hAnsi="Tenorite" w:cs="Tenorite"/>
          <w:i/>
          <w:iCs/>
          <w:color w:val="000000"/>
          <w:sz w:val="22"/>
          <w:szCs w:val="22"/>
          <w:highlight w:val="white"/>
          <w:lang w:val="sv-SE"/>
        </w:rPr>
        <w:t>Accuracy</w:t>
      </w:r>
    </w:p>
    <w:p w14:paraId="079E3A83" w14:textId="5216CB5D" w:rsidR="006777D4" w:rsidRP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t>Jumlah rasio prediksi yang benar, seperti pada Persamaan (2).</w:t>
      </w:r>
    </w:p>
    <w:p w14:paraId="5C3773A7" w14:textId="4FFB25D3"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m:oMath>
        <m:r>
          <w:rPr>
            <w:rFonts w:ascii="Cambria Math" w:eastAsia="Tenorite" w:hAnsi="Cambria Math" w:cs="Tenorite"/>
            <w:color w:val="000000"/>
            <w:sz w:val="22"/>
            <w:szCs w:val="22"/>
            <w:highlight w:val="white"/>
            <w:lang w:val="en-US"/>
          </w:rPr>
          <m:t>Accuracy</m:t>
        </m:r>
        <m:r>
          <w:rPr>
            <w:rFonts w:ascii="Cambria Math" w:eastAsia="Tenorite" w:hAnsi="Cambria Math" w:cs="Tenorite"/>
            <w:color w:val="000000"/>
            <w:sz w:val="22"/>
            <w:szCs w:val="22"/>
            <w:highlight w:val="white"/>
            <w:lang w:val="sv-SE"/>
          </w:rPr>
          <m:t>=</m:t>
        </m:r>
        <m:f>
          <m:fPr>
            <m:ctrlPr>
              <w:rPr>
                <w:rFonts w:ascii="Cambria Math" w:eastAsia="Tenorite" w:hAnsi="Cambria Math" w:cs="Tenorite"/>
                <w:color w:val="000000"/>
                <w:sz w:val="22"/>
                <w:szCs w:val="22"/>
                <w:highlight w:val="white"/>
                <w:lang w:val="en-US"/>
              </w:rPr>
            </m:ctrlPr>
          </m:fPr>
          <m:num>
            <m:r>
              <w:rPr>
                <w:rFonts w:ascii="Cambria Math" w:eastAsia="Tenorite" w:hAnsi="Cambria Math" w:cs="Tenorite"/>
                <w:color w:val="000000"/>
                <w:sz w:val="22"/>
                <w:szCs w:val="22"/>
                <w:highlight w:val="white"/>
                <w:lang w:val="en-US"/>
              </w:rPr>
              <m:t>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TN</m:t>
            </m:r>
          </m:num>
          <m:den>
            <m:r>
              <w:rPr>
                <w:rFonts w:ascii="Cambria Math" w:eastAsia="Tenorite" w:hAnsi="Cambria Math" w:cs="Tenorite"/>
                <w:color w:val="000000"/>
                <w:sz w:val="22"/>
                <w:szCs w:val="22"/>
                <w:highlight w:val="white"/>
                <w:lang w:val="en-US"/>
              </w:rPr>
              <m:t>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TN</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FP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FN</m:t>
            </m:r>
          </m:den>
        </m:f>
      </m:oMath>
      <w:r w:rsidRPr="006777D4">
        <w:rPr>
          <w:rFonts w:ascii="Tenorite" w:eastAsia="Tenorite" w:hAnsi="Tenorite" w:cs="Tenorite"/>
          <w:color w:val="000000"/>
          <w:sz w:val="22"/>
          <w:szCs w:val="22"/>
          <w:highlight w:val="white"/>
          <w:lang w:val="sv-SE"/>
        </w:rPr>
        <w:t> (2)</w:t>
      </w:r>
    </w:p>
    <w:p w14:paraId="2464FED0" w14:textId="77777777" w:rsidR="00AA0FAB" w:rsidRDefault="00AA0FAB"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p>
    <w:p w14:paraId="3BC039F4" w14:textId="28BAE161" w:rsidR="00AA0FAB" w:rsidRPr="00AA0FAB" w:rsidRDefault="006777D4"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r w:rsidRPr="00AA0FAB">
        <w:rPr>
          <w:rFonts w:ascii="Tenorite" w:eastAsia="Tenorite" w:hAnsi="Tenorite" w:cs="Tenorite"/>
          <w:color w:val="000000"/>
          <w:sz w:val="22"/>
          <w:szCs w:val="22"/>
          <w:highlight w:val="white"/>
          <w:lang w:val="sv-SE"/>
        </w:rPr>
        <w:t>b.</w:t>
      </w:r>
      <w:r w:rsidRPr="009C4D87">
        <w:rPr>
          <w:rFonts w:ascii="Tenorite" w:eastAsia="Tenorite" w:hAnsi="Tenorite" w:cs="Tenorite"/>
          <w:i/>
          <w:iCs/>
          <w:color w:val="000000"/>
          <w:sz w:val="22"/>
          <w:szCs w:val="22"/>
          <w:highlight w:val="white"/>
          <w:lang w:val="sv-SE"/>
        </w:rPr>
        <w:t xml:space="preserve"> Precision</w:t>
      </w:r>
    </w:p>
    <w:p w14:paraId="565CB31F" w14:textId="3011F3BC" w:rsidR="006777D4" w:rsidRPr="006777D4" w:rsidRDefault="006777D4" w:rsidP="00AA0FAB">
      <w:pPr>
        <w:pBdr>
          <w:top w:val="nil"/>
          <w:left w:val="nil"/>
          <w:bottom w:val="nil"/>
          <w:right w:val="nil"/>
          <w:between w:val="nil"/>
        </w:pBdr>
        <w:ind w:left="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br/>
        <w:t>Rasio jumlah antara data bernilai benar dengan data prediksi benar, seperti pada Persamaan (3).</w:t>
      </w:r>
    </w:p>
    <w:p w14:paraId="3D5083DA" w14:textId="26C260A0"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m:oMath>
        <m:r>
          <w:rPr>
            <w:rFonts w:ascii="Cambria Math" w:eastAsia="Tenorite" w:hAnsi="Cambria Math" w:cs="Tenorite"/>
            <w:color w:val="000000"/>
            <w:sz w:val="22"/>
            <w:szCs w:val="22"/>
            <w:highlight w:val="white"/>
            <w:lang w:val="en-US"/>
          </w:rPr>
          <m:t>Precision</m:t>
        </m:r>
        <m:r>
          <w:rPr>
            <w:rFonts w:ascii="Cambria Math" w:eastAsia="Tenorite" w:hAnsi="Cambria Math" w:cs="Tenorite"/>
            <w:color w:val="000000"/>
            <w:sz w:val="22"/>
            <w:szCs w:val="22"/>
            <w:highlight w:val="white"/>
            <w:lang w:val="sv-SE"/>
          </w:rPr>
          <m:t>=</m:t>
        </m:r>
        <m:f>
          <m:fPr>
            <m:ctrlPr>
              <w:rPr>
                <w:rFonts w:ascii="Cambria Math" w:eastAsia="Tenorite" w:hAnsi="Cambria Math" w:cs="Tenorite"/>
                <w:color w:val="000000"/>
                <w:sz w:val="22"/>
                <w:szCs w:val="22"/>
                <w:highlight w:val="white"/>
                <w:lang w:val="en-US"/>
              </w:rPr>
            </m:ctrlPr>
          </m:fPr>
          <m:num>
            <m:r>
              <w:rPr>
                <w:rFonts w:ascii="Cambria Math" w:eastAsia="Tenorite" w:hAnsi="Cambria Math" w:cs="Tenorite"/>
                <w:color w:val="000000"/>
                <w:sz w:val="22"/>
                <w:szCs w:val="22"/>
                <w:highlight w:val="white"/>
                <w:lang w:val="en-US"/>
              </w:rPr>
              <m:t>TP</m:t>
            </m:r>
          </m:num>
          <m:den>
            <m:r>
              <w:rPr>
                <w:rFonts w:ascii="Cambria Math" w:eastAsia="Tenorite" w:hAnsi="Cambria Math" w:cs="Tenorite"/>
                <w:color w:val="000000"/>
                <w:sz w:val="22"/>
                <w:szCs w:val="22"/>
                <w:highlight w:val="white"/>
                <w:lang w:val="en-US"/>
              </w:rPr>
              <m:t>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FP</m:t>
            </m:r>
          </m:den>
        </m:f>
      </m:oMath>
      <w:r w:rsidRPr="006777D4">
        <w:rPr>
          <w:rFonts w:ascii="Tenorite" w:eastAsia="Tenorite" w:hAnsi="Tenorite" w:cs="Tenorite"/>
          <w:color w:val="000000"/>
          <w:sz w:val="22"/>
          <w:szCs w:val="22"/>
          <w:highlight w:val="white"/>
          <w:lang w:val="sv-SE"/>
        </w:rPr>
        <w:t> (3)</w:t>
      </w:r>
    </w:p>
    <w:p w14:paraId="22B5D920" w14:textId="77777777" w:rsidR="00AA0FAB" w:rsidRPr="00AA0FAB" w:rsidRDefault="00AA0FAB"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74560330" w14:textId="77777777" w:rsidR="00AA0FAB" w:rsidRPr="00AA0FAB" w:rsidRDefault="006777D4"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r w:rsidRPr="00AA0FAB">
        <w:rPr>
          <w:rFonts w:ascii="Tenorite" w:eastAsia="Tenorite" w:hAnsi="Tenorite" w:cs="Tenorite"/>
          <w:color w:val="000000"/>
          <w:sz w:val="22"/>
          <w:szCs w:val="22"/>
          <w:highlight w:val="white"/>
          <w:lang w:val="sv-SE"/>
        </w:rPr>
        <w:t>c.</w:t>
      </w:r>
      <w:r w:rsidRPr="009C4D87">
        <w:rPr>
          <w:rFonts w:ascii="Tenorite" w:eastAsia="Tenorite" w:hAnsi="Tenorite" w:cs="Tenorite"/>
          <w:i/>
          <w:iCs/>
          <w:color w:val="000000"/>
          <w:sz w:val="22"/>
          <w:szCs w:val="22"/>
          <w:highlight w:val="white"/>
          <w:lang w:val="sv-SE"/>
        </w:rPr>
        <w:t xml:space="preserve"> Recall</w:t>
      </w:r>
    </w:p>
    <w:p w14:paraId="54DF28FF" w14:textId="355761F7" w:rsidR="006777D4" w:rsidRPr="006777D4" w:rsidRDefault="006777D4" w:rsidP="00AA0FAB">
      <w:pPr>
        <w:pBdr>
          <w:top w:val="nil"/>
          <w:left w:val="nil"/>
          <w:bottom w:val="nil"/>
          <w:right w:val="nil"/>
          <w:between w:val="nil"/>
        </w:pBdr>
        <w:ind w:left="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br/>
        <w:t>Perbandingan rasio jumlah prediksi benar dengan seluruh rasio jumlah data yang benar, seperti pada Persamaan (4).</w:t>
      </w:r>
    </w:p>
    <w:p w14:paraId="1034A092" w14:textId="03EC135C"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m:oMath>
        <m:r>
          <w:rPr>
            <w:rFonts w:ascii="Cambria Math" w:eastAsia="Tenorite" w:hAnsi="Cambria Math" w:cs="Tenorite"/>
            <w:color w:val="000000"/>
            <w:sz w:val="22"/>
            <w:szCs w:val="22"/>
            <w:highlight w:val="white"/>
            <w:lang w:val="en-US"/>
          </w:rPr>
          <m:t>Recall</m:t>
        </m:r>
        <m:r>
          <w:rPr>
            <w:rFonts w:ascii="Cambria Math" w:eastAsia="Tenorite" w:hAnsi="Cambria Math" w:cs="Tenorite"/>
            <w:color w:val="000000"/>
            <w:sz w:val="22"/>
            <w:szCs w:val="22"/>
            <w:highlight w:val="white"/>
            <w:lang w:val="sv-SE"/>
          </w:rPr>
          <m:t>=</m:t>
        </m:r>
        <m:f>
          <m:fPr>
            <m:ctrlPr>
              <w:rPr>
                <w:rFonts w:ascii="Cambria Math" w:eastAsia="Tenorite" w:hAnsi="Cambria Math" w:cs="Tenorite"/>
                <w:color w:val="000000"/>
                <w:sz w:val="22"/>
                <w:szCs w:val="22"/>
                <w:highlight w:val="white"/>
                <w:lang w:val="en-US"/>
              </w:rPr>
            </m:ctrlPr>
          </m:fPr>
          <m:num>
            <m:r>
              <w:rPr>
                <w:rFonts w:ascii="Cambria Math" w:eastAsia="Tenorite" w:hAnsi="Cambria Math" w:cs="Tenorite"/>
                <w:color w:val="000000"/>
                <w:sz w:val="22"/>
                <w:szCs w:val="22"/>
                <w:highlight w:val="white"/>
                <w:lang w:val="en-US"/>
              </w:rPr>
              <m:t>TP</m:t>
            </m:r>
          </m:num>
          <m:den>
            <m:r>
              <w:rPr>
                <w:rFonts w:ascii="Cambria Math" w:eastAsia="Tenorite" w:hAnsi="Cambria Math" w:cs="Tenorite"/>
                <w:color w:val="000000"/>
                <w:sz w:val="22"/>
                <w:szCs w:val="22"/>
                <w:highlight w:val="white"/>
                <w:lang w:val="en-US"/>
              </w:rPr>
              <m:t>TP</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FN</m:t>
            </m:r>
          </m:den>
        </m:f>
      </m:oMath>
      <w:r w:rsidRPr="006777D4">
        <w:rPr>
          <w:rFonts w:ascii="Tenorite" w:eastAsia="Tenorite" w:hAnsi="Tenorite" w:cs="Tenorite"/>
          <w:color w:val="000000"/>
          <w:sz w:val="22"/>
          <w:szCs w:val="22"/>
          <w:highlight w:val="white"/>
          <w:lang w:val="sv-SE"/>
        </w:rPr>
        <w:t> (4)</w:t>
      </w:r>
    </w:p>
    <w:p w14:paraId="062A25C6" w14:textId="77777777" w:rsidR="00AA0FAB" w:rsidRPr="006777D4" w:rsidRDefault="00AA0FAB"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1B9CC3EA" w14:textId="77777777" w:rsidR="00AA0FAB" w:rsidRPr="00AA0FAB" w:rsidRDefault="006777D4"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r w:rsidRPr="00AA0FAB">
        <w:rPr>
          <w:rFonts w:ascii="Tenorite" w:eastAsia="Tenorite" w:hAnsi="Tenorite" w:cs="Tenorite"/>
          <w:color w:val="000000"/>
          <w:sz w:val="22"/>
          <w:szCs w:val="22"/>
          <w:highlight w:val="white"/>
          <w:lang w:val="sv-SE"/>
        </w:rPr>
        <w:t xml:space="preserve">d. </w:t>
      </w:r>
      <w:r w:rsidRPr="009C4D87">
        <w:rPr>
          <w:rFonts w:ascii="Tenorite" w:eastAsia="Tenorite" w:hAnsi="Tenorite" w:cs="Tenorite"/>
          <w:i/>
          <w:iCs/>
          <w:color w:val="000000"/>
          <w:sz w:val="22"/>
          <w:szCs w:val="22"/>
          <w:highlight w:val="white"/>
          <w:lang w:val="sv-SE"/>
        </w:rPr>
        <w:t>F1-Score</w:t>
      </w:r>
    </w:p>
    <w:p w14:paraId="4E00C406" w14:textId="752B5D07" w:rsidR="006777D4" w:rsidRPr="006777D4" w:rsidRDefault="006777D4" w:rsidP="00AA0FAB">
      <w:pPr>
        <w:pBdr>
          <w:top w:val="nil"/>
          <w:left w:val="nil"/>
          <w:bottom w:val="nil"/>
          <w:right w:val="nil"/>
          <w:between w:val="nil"/>
        </w:pBdr>
        <w:ind w:left="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br/>
        <w:t>Perhitungan dengan membandingkan antara precision dan recall, seperti pada Persamaan (5).</w:t>
      </w:r>
    </w:p>
    <w:p w14:paraId="0E6D02DC" w14:textId="7E66129C" w:rsidR="006777D4" w:rsidRDefault="006777D4" w:rsidP="006777D4">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m:oMath>
        <m:r>
          <w:rPr>
            <w:rFonts w:ascii="Cambria Math" w:eastAsia="Tenorite" w:hAnsi="Cambria Math" w:cs="Tenorite"/>
            <w:color w:val="000000"/>
            <w:sz w:val="22"/>
            <w:szCs w:val="22"/>
            <w:highlight w:val="white"/>
            <w:lang w:val="en-US"/>
          </w:rPr>
          <m:t>F</m:t>
        </m:r>
        <m:r>
          <w:rPr>
            <w:rFonts w:ascii="Cambria Math" w:eastAsia="Tenorite" w:hAnsi="Cambria Math" w:cs="Tenorite"/>
            <w:color w:val="000000"/>
            <w:sz w:val="22"/>
            <w:szCs w:val="22"/>
            <w:highlight w:val="white"/>
            <w:lang w:val="sv-SE"/>
          </w:rPr>
          <m:t>1</m:t>
        </m:r>
        <m:r>
          <m:rPr>
            <m:nor/>
          </m:rPr>
          <w:rPr>
            <w:rFonts w:ascii="Tenorite" w:eastAsia="Tenorite" w:hAnsi="Tenorite" w:cs="Tenorite"/>
            <w:color w:val="000000"/>
            <w:sz w:val="22"/>
            <w:szCs w:val="22"/>
            <w:highlight w:val="white"/>
            <w:lang w:val="sv-SE"/>
          </w:rPr>
          <m:t>-</m:t>
        </m:r>
        <m:r>
          <w:rPr>
            <w:rFonts w:ascii="Cambria Math" w:eastAsia="Tenorite" w:hAnsi="Cambria Math" w:cs="Tenorite"/>
            <w:color w:val="000000"/>
            <w:sz w:val="22"/>
            <w:szCs w:val="22"/>
            <w:highlight w:val="white"/>
            <w:lang w:val="en-US"/>
          </w:rPr>
          <m:t>Score</m:t>
        </m:r>
        <m:r>
          <w:rPr>
            <w:rFonts w:ascii="Cambria Math" w:eastAsia="Tenorite" w:hAnsi="Cambria Math" w:cs="Tenorite"/>
            <w:color w:val="000000"/>
            <w:sz w:val="22"/>
            <w:szCs w:val="22"/>
            <w:highlight w:val="white"/>
            <w:lang w:val="sv-SE"/>
          </w:rPr>
          <m:t>=2×</m:t>
        </m:r>
        <m:f>
          <m:fPr>
            <m:ctrlPr>
              <w:rPr>
                <w:rFonts w:ascii="Cambria Math" w:eastAsia="Tenorite" w:hAnsi="Cambria Math" w:cs="Tenorite"/>
                <w:color w:val="000000"/>
                <w:sz w:val="22"/>
                <w:szCs w:val="22"/>
                <w:highlight w:val="white"/>
                <w:lang w:val="en-US"/>
              </w:rPr>
            </m:ctrlPr>
          </m:fPr>
          <m:num>
            <m:r>
              <w:rPr>
                <w:rFonts w:ascii="Cambria Math" w:eastAsia="Tenorite" w:hAnsi="Cambria Math" w:cs="Tenorite"/>
                <w:color w:val="000000"/>
                <w:sz w:val="22"/>
                <w:szCs w:val="22"/>
                <w:highlight w:val="white"/>
                <w:lang w:val="en-US"/>
              </w:rPr>
              <m:t>Precision</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Recall</m:t>
            </m:r>
          </m:num>
          <m:den>
            <m:r>
              <w:rPr>
                <w:rFonts w:ascii="Cambria Math" w:eastAsia="Tenorite" w:hAnsi="Cambria Math" w:cs="Tenorite"/>
                <w:color w:val="000000"/>
                <w:sz w:val="22"/>
                <w:szCs w:val="22"/>
                <w:highlight w:val="white"/>
                <w:lang w:val="en-US"/>
              </w:rPr>
              <m:t>Precision</m:t>
            </m:r>
            <m:r>
              <w:rPr>
                <w:rFonts w:ascii="Cambria Math" w:eastAsia="Tenorite" w:hAnsi="Cambria Math" w:cs="Tenorite"/>
                <w:color w:val="000000"/>
                <w:sz w:val="22"/>
                <w:szCs w:val="22"/>
                <w:highlight w:val="white"/>
                <w:lang w:val="sv-SE"/>
              </w:rPr>
              <m:t>+</m:t>
            </m:r>
            <m:r>
              <w:rPr>
                <w:rFonts w:ascii="Cambria Math" w:eastAsia="Tenorite" w:hAnsi="Cambria Math" w:cs="Tenorite"/>
                <w:color w:val="000000"/>
                <w:sz w:val="22"/>
                <w:szCs w:val="22"/>
                <w:highlight w:val="white"/>
                <w:lang w:val="en-US"/>
              </w:rPr>
              <m:t>Recall</m:t>
            </m:r>
          </m:den>
        </m:f>
      </m:oMath>
      <w:r w:rsidRPr="006777D4">
        <w:rPr>
          <w:rFonts w:ascii="Tenorite" w:eastAsia="Tenorite" w:hAnsi="Tenorite" w:cs="Tenorite"/>
          <w:color w:val="000000"/>
          <w:sz w:val="22"/>
          <w:szCs w:val="22"/>
          <w:highlight w:val="white"/>
          <w:lang w:val="sv-SE"/>
        </w:rPr>
        <w:t> (5)</w:t>
      </w:r>
    </w:p>
    <w:p w14:paraId="5317168C" w14:textId="77777777" w:rsidR="00AA0FAB" w:rsidRPr="00AA0FAB" w:rsidRDefault="00AA0FAB" w:rsidP="00AA0FAB">
      <w:pPr>
        <w:pBdr>
          <w:top w:val="nil"/>
          <w:left w:val="nil"/>
          <w:bottom w:val="nil"/>
          <w:right w:val="nil"/>
          <w:between w:val="nil"/>
        </w:pBdr>
        <w:jc w:val="both"/>
        <w:rPr>
          <w:rFonts w:ascii="Tenorite" w:eastAsia="Tenorite" w:hAnsi="Tenorite" w:cs="Tenorite"/>
          <w:color w:val="000000"/>
          <w:sz w:val="22"/>
          <w:szCs w:val="22"/>
          <w:highlight w:val="white"/>
          <w:lang w:val="sv-SE"/>
        </w:rPr>
      </w:pPr>
    </w:p>
    <w:p w14:paraId="2FA3BF0D" w14:textId="77777777" w:rsidR="00AA0FAB" w:rsidRPr="00AA0FAB" w:rsidRDefault="006777D4" w:rsidP="00AA0FAB">
      <w:pPr>
        <w:pBdr>
          <w:top w:val="nil"/>
          <w:left w:val="nil"/>
          <w:bottom w:val="nil"/>
          <w:right w:val="nil"/>
          <w:between w:val="nil"/>
        </w:pBdr>
        <w:jc w:val="both"/>
        <w:rPr>
          <w:rFonts w:ascii="Tenorite" w:eastAsia="Tenorite" w:hAnsi="Tenorite" w:cs="Tenorite"/>
          <w:color w:val="000000"/>
          <w:sz w:val="22"/>
          <w:szCs w:val="22"/>
          <w:highlight w:val="white"/>
          <w:lang w:val="en-US"/>
        </w:rPr>
      </w:pPr>
      <w:r w:rsidRPr="00AA0FAB">
        <w:rPr>
          <w:rFonts w:ascii="Tenorite" w:eastAsia="Tenorite" w:hAnsi="Tenorite" w:cs="Tenorite"/>
          <w:color w:val="000000"/>
          <w:sz w:val="22"/>
          <w:szCs w:val="22"/>
          <w:highlight w:val="white"/>
          <w:lang w:val="en-US"/>
        </w:rPr>
        <w:lastRenderedPageBreak/>
        <w:t xml:space="preserve">e. </w:t>
      </w:r>
      <w:r w:rsidRPr="009C4D87">
        <w:rPr>
          <w:rFonts w:ascii="Tenorite" w:eastAsia="Tenorite" w:hAnsi="Tenorite" w:cs="Tenorite"/>
          <w:i/>
          <w:iCs/>
          <w:color w:val="000000"/>
          <w:sz w:val="22"/>
          <w:szCs w:val="22"/>
          <w:highlight w:val="white"/>
          <w:lang w:val="en-US"/>
        </w:rPr>
        <w:t>AUC-ROC</w:t>
      </w:r>
    </w:p>
    <w:p w14:paraId="07135BE3" w14:textId="72B85297" w:rsidR="006777D4" w:rsidRDefault="006777D4" w:rsidP="00AA0FAB">
      <w:pPr>
        <w:pBdr>
          <w:top w:val="nil"/>
          <w:left w:val="nil"/>
          <w:bottom w:val="nil"/>
          <w:right w:val="nil"/>
          <w:between w:val="nil"/>
        </w:pBdr>
        <w:ind w:left="284"/>
        <w:jc w:val="both"/>
        <w:rPr>
          <w:rFonts w:ascii="Tenorite" w:eastAsia="Tenorite" w:hAnsi="Tenorite" w:cs="Tenorite"/>
          <w:color w:val="000000"/>
          <w:sz w:val="22"/>
          <w:szCs w:val="22"/>
          <w:highlight w:val="white"/>
          <w:lang w:val="en-US"/>
        </w:rPr>
      </w:pPr>
      <w:r w:rsidRPr="009C4D87">
        <w:rPr>
          <w:rFonts w:ascii="Tenorite" w:eastAsia="Tenorite" w:hAnsi="Tenorite" w:cs="Tenorite"/>
          <w:i/>
          <w:iCs/>
          <w:color w:val="000000"/>
          <w:sz w:val="22"/>
          <w:szCs w:val="22"/>
          <w:highlight w:val="white"/>
          <w:lang w:val="en-US"/>
        </w:rPr>
        <w:br/>
        <w:t>Area Under the Receiver Operating Characteristic Curve</w:t>
      </w:r>
      <w:r w:rsidRPr="006777D4">
        <w:rPr>
          <w:rFonts w:ascii="Tenorite" w:eastAsia="Tenorite" w:hAnsi="Tenorite" w:cs="Tenorite"/>
          <w:color w:val="000000"/>
          <w:sz w:val="22"/>
          <w:szCs w:val="22"/>
          <w:highlight w:val="white"/>
          <w:lang w:val="en-US"/>
        </w:rPr>
        <w:t xml:space="preserve"> digunakan untuk mengukur kemampuan model dalam membedakan kelas positif dan negatif [20].</w:t>
      </w:r>
    </w:p>
    <w:p w14:paraId="045258A0" w14:textId="77777777" w:rsidR="00616913" w:rsidRDefault="00616913" w:rsidP="00AA0FAB">
      <w:pPr>
        <w:pBdr>
          <w:top w:val="nil"/>
          <w:left w:val="nil"/>
          <w:bottom w:val="nil"/>
          <w:right w:val="nil"/>
          <w:between w:val="nil"/>
        </w:pBdr>
        <w:ind w:left="284"/>
        <w:jc w:val="both"/>
        <w:rPr>
          <w:rFonts w:ascii="Tenorite" w:eastAsia="Tenorite" w:hAnsi="Tenorite" w:cs="Tenorite"/>
          <w:color w:val="000000"/>
          <w:sz w:val="22"/>
          <w:szCs w:val="22"/>
          <w:highlight w:val="white"/>
          <w:lang w:val="en-US"/>
        </w:rPr>
      </w:pPr>
    </w:p>
    <w:p w14:paraId="5200258B" w14:textId="77777777" w:rsidR="00616913" w:rsidRDefault="00616913" w:rsidP="0057431E">
      <w:pPr>
        <w:pBdr>
          <w:top w:val="nil"/>
          <w:left w:val="nil"/>
          <w:bottom w:val="nil"/>
          <w:right w:val="nil"/>
          <w:between w:val="nil"/>
        </w:pBdr>
        <w:jc w:val="both"/>
        <w:rPr>
          <w:rFonts w:ascii="Tenorite" w:eastAsia="Tenorite" w:hAnsi="Tenorite" w:cs="Tenorite"/>
          <w:color w:val="000000"/>
          <w:sz w:val="22"/>
          <w:szCs w:val="22"/>
          <w:highlight w:val="white"/>
          <w:lang w:val="en-US"/>
        </w:rPr>
      </w:pPr>
    </w:p>
    <w:p w14:paraId="0D0F4AB9" w14:textId="5B887895" w:rsidR="00667CA9" w:rsidRDefault="00000000" w:rsidP="006F1ECA">
      <w:pPr>
        <w:pBdr>
          <w:top w:val="nil"/>
          <w:left w:val="nil"/>
          <w:bottom w:val="nil"/>
          <w:right w:val="nil"/>
          <w:between w:val="nil"/>
        </w:pBdr>
        <w:spacing w:before="240" w:after="120"/>
        <w:jc w:val="center"/>
        <w:rPr>
          <w:rFonts w:ascii="Tenorite" w:eastAsia="Tenorite" w:hAnsi="Tenorite" w:cs="Tenorite"/>
          <w:b/>
          <w:bCs/>
          <w:color w:val="224690"/>
          <w:sz w:val="22"/>
          <w:szCs w:val="22"/>
        </w:rPr>
      </w:pPr>
      <w:r>
        <w:rPr>
          <w:rFonts w:ascii="Tenorite" w:eastAsia="Tenorite" w:hAnsi="Tenorite" w:cs="Tenorite"/>
          <w:b/>
          <w:bCs/>
          <w:color w:val="224690"/>
          <w:sz w:val="22"/>
          <w:szCs w:val="22"/>
        </w:rPr>
        <w:t xml:space="preserve">HASIL DAN PEMBAHASAN </w:t>
      </w:r>
    </w:p>
    <w:p w14:paraId="499B6C36" w14:textId="4D6D3F2D" w:rsidR="00616913" w:rsidRDefault="00197233" w:rsidP="00197233">
      <w:pPr>
        <w:pBdr>
          <w:top w:val="nil"/>
          <w:left w:val="nil"/>
          <w:bottom w:val="nil"/>
          <w:right w:val="nil"/>
          <w:between w:val="nil"/>
        </w:pBdr>
        <w:spacing w:before="240" w:after="120"/>
        <w:jc w:val="both"/>
        <w:rPr>
          <w:rFonts w:ascii="Tenorite" w:eastAsia="Tenorite" w:hAnsi="Tenorite" w:cs="Tenorite"/>
          <w:b/>
          <w:bCs/>
          <w:color w:val="224690"/>
          <w:sz w:val="22"/>
          <w:szCs w:val="22"/>
          <w:lang w:val="en-US"/>
        </w:rPr>
      </w:pPr>
      <w:r>
        <w:rPr>
          <w:rFonts w:ascii="Tenorite" w:eastAsia="Tenorite" w:hAnsi="Tenorite" w:cs="Tenorite"/>
          <w:b/>
          <w:bCs/>
          <w:color w:val="224690"/>
          <w:sz w:val="22"/>
          <w:szCs w:val="22"/>
        </w:rPr>
        <w:t>1</w:t>
      </w:r>
      <w:r w:rsidR="00667CA9">
        <w:rPr>
          <w:rFonts w:ascii="Tenorite" w:eastAsia="Tenorite" w:hAnsi="Tenorite" w:cs="Tenorite"/>
          <w:b/>
          <w:bCs/>
          <w:color w:val="224690"/>
          <w:sz w:val="22"/>
          <w:szCs w:val="22"/>
        </w:rPr>
        <w:t xml:space="preserve">. </w:t>
      </w:r>
      <w:r w:rsidRPr="00197233">
        <w:rPr>
          <w:rFonts w:ascii="Tenorite" w:eastAsia="Tenorite" w:hAnsi="Tenorite" w:cs="Tenorite"/>
          <w:b/>
          <w:bCs/>
          <w:color w:val="224690"/>
          <w:sz w:val="22"/>
          <w:szCs w:val="22"/>
          <w:lang w:val="en-US"/>
        </w:rPr>
        <w:t>Deskripsi Data</w:t>
      </w:r>
    </w:p>
    <w:p w14:paraId="4E795CDB" w14:textId="20EC20B1" w:rsidR="00E05826" w:rsidRDefault="00E05826" w:rsidP="00667CA9">
      <w:pPr>
        <w:pBdr>
          <w:top w:val="nil"/>
          <w:left w:val="nil"/>
          <w:bottom w:val="nil"/>
          <w:right w:val="nil"/>
          <w:between w:val="nil"/>
        </w:pBdr>
        <w:spacing w:before="240" w:after="120"/>
        <w:ind w:firstLine="284"/>
        <w:jc w:val="both"/>
        <w:rPr>
          <w:rFonts w:ascii="Tenorite" w:eastAsia="Tenorite" w:hAnsi="Tenorite" w:cs="Tenorite"/>
          <w:b/>
          <w:bCs/>
          <w:color w:val="224690"/>
          <w:sz w:val="22"/>
          <w:szCs w:val="22"/>
          <w:lang w:val="en-US"/>
        </w:rPr>
      </w:pPr>
      <w:r>
        <w:rPr>
          <w:rFonts w:ascii="Tenorite" w:eastAsia="Tenorite" w:hAnsi="Tenorite" w:cs="Tenorite"/>
          <w:color w:val="000000"/>
          <w:sz w:val="22"/>
          <w:szCs w:val="22"/>
          <w:highlight w:val="white"/>
          <w:lang w:val="sv-SE"/>
        </w:rPr>
        <w:t>Dataset yang digunakan dalam penelitian ini terdiri dari 1.042 data mahasiswa.</w:t>
      </w:r>
    </w:p>
    <w:p w14:paraId="59AE8467" w14:textId="7C33C5FA" w:rsidR="00E05826" w:rsidRDefault="00616913" w:rsidP="00C1769A">
      <w:pPr>
        <w:pBdr>
          <w:top w:val="nil"/>
          <w:left w:val="nil"/>
          <w:bottom w:val="nil"/>
          <w:right w:val="nil"/>
          <w:between w:val="nil"/>
        </w:pBdr>
        <w:spacing w:before="240" w:after="120"/>
        <w:jc w:val="center"/>
        <w:rPr>
          <w:rFonts w:ascii="Tenorite" w:eastAsia="Tenorite" w:hAnsi="Tenorite" w:cs="Tenorite"/>
          <w:b/>
          <w:bCs/>
          <w:color w:val="224690"/>
          <w:sz w:val="22"/>
          <w:szCs w:val="22"/>
          <w:lang w:val="en-US"/>
        </w:rPr>
      </w:pPr>
      <w:r w:rsidRPr="00616913">
        <w:rPr>
          <w:rFonts w:ascii="Tenorite" w:eastAsia="Tenorite" w:hAnsi="Tenorite" w:cs="Tenorite"/>
          <w:b/>
          <w:bCs/>
          <w:noProof/>
          <w:color w:val="224690"/>
          <w:sz w:val="22"/>
          <w:szCs w:val="22"/>
          <w:lang w:val="en-US"/>
        </w:rPr>
        <w:drawing>
          <wp:inline distT="0" distB="0" distL="0" distR="0" wp14:anchorId="19680BCA" wp14:editId="5B718000">
            <wp:extent cx="3311236" cy="2198868"/>
            <wp:effectExtent l="0" t="0" r="3810" b="0"/>
            <wp:docPr id="206371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13338" name=""/>
                    <pic:cNvPicPr/>
                  </pic:nvPicPr>
                  <pic:blipFill>
                    <a:blip r:embed="rId12"/>
                    <a:stretch>
                      <a:fillRect/>
                    </a:stretch>
                  </pic:blipFill>
                  <pic:spPr>
                    <a:xfrm>
                      <a:off x="0" y="0"/>
                      <a:ext cx="3355341" cy="2228157"/>
                    </a:xfrm>
                    <a:prstGeom prst="rect">
                      <a:avLst/>
                    </a:prstGeom>
                  </pic:spPr>
                </pic:pic>
              </a:graphicData>
            </a:graphic>
          </wp:inline>
        </w:drawing>
      </w:r>
    </w:p>
    <w:p w14:paraId="6425C4BA" w14:textId="10890EB1" w:rsidR="00E05826" w:rsidRPr="00667CA9" w:rsidRDefault="00667CA9" w:rsidP="00E05826">
      <w:pPr>
        <w:pBdr>
          <w:top w:val="nil"/>
          <w:left w:val="nil"/>
          <w:bottom w:val="nil"/>
          <w:right w:val="nil"/>
          <w:between w:val="nil"/>
        </w:pBdr>
        <w:spacing w:before="240" w:after="120"/>
        <w:jc w:val="center"/>
        <w:rPr>
          <w:rFonts w:ascii="Tenorite" w:eastAsia="Tenorite" w:hAnsi="Tenorite" w:cs="Tenorite"/>
          <w:color w:val="000000" w:themeColor="text1"/>
          <w:sz w:val="20"/>
          <w:szCs w:val="20"/>
          <w:lang w:val="en-US"/>
        </w:rPr>
      </w:pPr>
      <w:r w:rsidRPr="00667CA9">
        <w:rPr>
          <w:rFonts w:ascii="Tenorite" w:hAnsi="Tenorite" w:cs="ADLaM Display"/>
          <w:b/>
          <w:bCs/>
          <w:color w:val="224690"/>
          <w:sz w:val="20"/>
          <w:szCs w:val="20"/>
          <w:lang w:val="en-US" w:eastAsia="en-US"/>
        </w:rPr>
        <w:t>Gambar 2.</w:t>
      </w:r>
      <w:r w:rsidRPr="00667CA9">
        <w:rPr>
          <w:rFonts w:ascii="Tenorite" w:hAnsi="Tenorite" w:cs="ADLaM Display"/>
          <w:color w:val="224690"/>
          <w:sz w:val="20"/>
          <w:szCs w:val="20"/>
        </w:rPr>
        <w:t xml:space="preserve"> </w:t>
      </w:r>
      <w:r w:rsidR="00E05826" w:rsidRPr="00667CA9">
        <w:rPr>
          <w:rFonts w:ascii="Tenorite" w:eastAsia="Tenorite" w:hAnsi="Tenorite" w:cs="Tenorite"/>
          <w:b/>
          <w:bCs/>
          <w:color w:val="000000" w:themeColor="text1"/>
          <w:sz w:val="20"/>
          <w:szCs w:val="20"/>
          <w:lang w:val="en-US"/>
        </w:rPr>
        <w:t>Distribusi Status Beasiswa</w:t>
      </w:r>
    </w:p>
    <w:p w14:paraId="2CC197C4" w14:textId="77777777" w:rsidR="00E05826" w:rsidRDefault="00E05826" w:rsidP="00E05826">
      <w:pPr>
        <w:pBdr>
          <w:top w:val="nil"/>
          <w:left w:val="nil"/>
          <w:bottom w:val="nil"/>
          <w:right w:val="nil"/>
          <w:between w:val="nil"/>
        </w:pBdr>
        <w:jc w:val="both"/>
        <w:rPr>
          <w:rFonts w:ascii="Tenorite" w:eastAsia="Tenorite" w:hAnsi="Tenorite" w:cs="Tenorite"/>
          <w:b/>
          <w:bCs/>
          <w:color w:val="224690"/>
          <w:sz w:val="22"/>
          <w:szCs w:val="22"/>
          <w:lang w:val="en-US"/>
        </w:rPr>
      </w:pPr>
    </w:p>
    <w:p w14:paraId="2E641D70" w14:textId="3E1013FC" w:rsidR="00C1769A" w:rsidRDefault="00E05826" w:rsidP="00667CA9">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r w:rsidRPr="00E05826">
        <w:rPr>
          <w:rFonts w:ascii="Tenorite" w:eastAsia="Tenorite" w:hAnsi="Tenorite" w:cs="Tenorite"/>
          <w:color w:val="000000"/>
          <w:sz w:val="20"/>
          <w:szCs w:val="20"/>
          <w:highlight w:val="white"/>
          <w:lang w:val="sv-SE"/>
        </w:rPr>
        <w:t>Gambar diatas merupakan d</w:t>
      </w:r>
      <w:r w:rsidR="00DB219C" w:rsidRPr="00E05826">
        <w:rPr>
          <w:rFonts w:ascii="Tenorite" w:eastAsia="Tenorite" w:hAnsi="Tenorite" w:cs="Tenorite"/>
          <w:color w:val="000000"/>
          <w:sz w:val="20"/>
          <w:szCs w:val="20"/>
          <w:highlight w:val="white"/>
          <w:lang w:val="sv-SE"/>
        </w:rPr>
        <w:t xml:space="preserve">istribusi status beasiswa </w:t>
      </w:r>
      <w:r w:rsidRPr="00E05826">
        <w:rPr>
          <w:rFonts w:ascii="Tenorite" w:eastAsia="Tenorite" w:hAnsi="Tenorite" w:cs="Tenorite"/>
          <w:color w:val="000000"/>
          <w:sz w:val="20"/>
          <w:szCs w:val="20"/>
          <w:highlight w:val="white"/>
          <w:lang w:val="sv-SE"/>
        </w:rPr>
        <w:t xml:space="preserve">yang </w:t>
      </w:r>
      <w:r w:rsidR="00DB219C" w:rsidRPr="00E05826">
        <w:rPr>
          <w:rFonts w:ascii="Tenorite" w:eastAsia="Tenorite" w:hAnsi="Tenorite" w:cs="Tenorite"/>
          <w:color w:val="000000"/>
          <w:sz w:val="20"/>
          <w:szCs w:val="20"/>
          <w:highlight w:val="white"/>
          <w:lang w:val="sv-SE"/>
        </w:rPr>
        <w:t xml:space="preserve">menunjukan ketidakseimbangan data dengan </w:t>
      </w:r>
      <w:r w:rsidR="00616913" w:rsidRPr="00E05826">
        <w:rPr>
          <w:rFonts w:ascii="Tenorite" w:eastAsia="Tenorite" w:hAnsi="Tenorite" w:cs="Tenorite"/>
          <w:color w:val="000000"/>
          <w:sz w:val="20"/>
          <w:szCs w:val="20"/>
          <w:highlight w:val="white"/>
          <w:lang w:val="sv-SE"/>
        </w:rPr>
        <w:t>770 mahasiswa (73,89%) bestatus ”Tidak” menerima beasiswa dan 272 mahasiswa (26,1</w:t>
      </w:r>
      <w:r w:rsidR="0048622D">
        <w:rPr>
          <w:rFonts w:ascii="Tenorite" w:eastAsia="Tenorite" w:hAnsi="Tenorite" w:cs="Tenorite"/>
          <w:color w:val="000000"/>
          <w:sz w:val="20"/>
          <w:szCs w:val="20"/>
          <w:highlight w:val="white"/>
          <w:lang w:val="sv-SE"/>
        </w:rPr>
        <w:t>0</w:t>
      </w:r>
      <w:r w:rsidR="00616913" w:rsidRPr="00E05826">
        <w:rPr>
          <w:rFonts w:ascii="Tenorite" w:eastAsia="Tenorite" w:hAnsi="Tenorite" w:cs="Tenorite"/>
          <w:color w:val="000000"/>
          <w:sz w:val="20"/>
          <w:szCs w:val="20"/>
          <w:highlight w:val="white"/>
          <w:lang w:val="sv-SE"/>
        </w:rPr>
        <w:t xml:space="preserve">%) berstatus ”Terima”. </w:t>
      </w:r>
    </w:p>
    <w:p w14:paraId="4BB94167" w14:textId="77777777" w:rsidR="00A32D61" w:rsidRPr="0057431E" w:rsidRDefault="00A32D61" w:rsidP="00667CA9">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p>
    <w:p w14:paraId="1422C24E" w14:textId="354FCC33" w:rsidR="0057431E" w:rsidRDefault="00E05826" w:rsidP="00A32D61">
      <w:pPr>
        <w:pStyle w:val="Heading1"/>
        <w:spacing w:before="0"/>
        <w:rPr>
          <w:rFonts w:ascii="Tenorite" w:eastAsia="Tenorite" w:hAnsi="Tenorite"/>
          <w:color w:val="17365D" w:themeColor="text2" w:themeShade="BF"/>
          <w:sz w:val="22"/>
          <w:szCs w:val="22"/>
          <w:highlight w:val="white"/>
          <w:lang w:val="sv-SE"/>
        </w:rPr>
      </w:pPr>
      <w:r w:rsidRPr="00E05826">
        <w:rPr>
          <w:rFonts w:ascii="Tenorite" w:eastAsia="Tenorite" w:hAnsi="Tenorite"/>
          <w:color w:val="17365D" w:themeColor="text2" w:themeShade="BF"/>
          <w:sz w:val="22"/>
          <w:szCs w:val="22"/>
          <w:highlight w:val="white"/>
          <w:lang w:val="sv-SE"/>
        </w:rPr>
        <w:t>2</w:t>
      </w:r>
      <w:r w:rsidR="00667CA9">
        <w:rPr>
          <w:rFonts w:ascii="Tenorite" w:eastAsia="Tenorite" w:hAnsi="Tenorite"/>
          <w:color w:val="17365D" w:themeColor="text2" w:themeShade="BF"/>
          <w:sz w:val="22"/>
          <w:szCs w:val="22"/>
          <w:highlight w:val="white"/>
          <w:lang w:val="sv-SE"/>
        </w:rPr>
        <w:t>.</w:t>
      </w:r>
      <w:r w:rsidRPr="00E05826">
        <w:rPr>
          <w:rFonts w:ascii="Tenorite" w:eastAsia="Tenorite" w:hAnsi="Tenorite"/>
          <w:color w:val="17365D" w:themeColor="text2" w:themeShade="BF"/>
          <w:sz w:val="22"/>
          <w:szCs w:val="22"/>
          <w:highlight w:val="white"/>
          <w:lang w:val="sv-SE"/>
        </w:rPr>
        <w:t xml:space="preserve"> Analisis Korelasi Fitur</w:t>
      </w:r>
    </w:p>
    <w:p w14:paraId="649DDEF3" w14:textId="77777777" w:rsidR="006F0A81" w:rsidRPr="006F0A81" w:rsidRDefault="006F0A81" w:rsidP="006F0A81">
      <w:pPr>
        <w:rPr>
          <w:highlight w:val="white"/>
          <w:lang w:val="sv-SE"/>
        </w:rPr>
      </w:pPr>
    </w:p>
    <w:p w14:paraId="68AE78CB" w14:textId="32780BD1" w:rsidR="00C1769A" w:rsidRDefault="00C1769A" w:rsidP="006F1ECA">
      <w:pPr>
        <w:pBdr>
          <w:top w:val="nil"/>
          <w:left w:val="nil"/>
          <w:bottom w:val="nil"/>
          <w:right w:val="nil"/>
          <w:between w:val="nil"/>
        </w:pBdr>
        <w:jc w:val="center"/>
        <w:rPr>
          <w:rFonts w:ascii="Tenorite" w:eastAsia="Tenorite" w:hAnsi="Tenorite" w:cs="Tenorite"/>
          <w:color w:val="000000"/>
          <w:sz w:val="22"/>
          <w:szCs w:val="22"/>
          <w:highlight w:val="white"/>
          <w:lang w:val="sv-SE"/>
        </w:rPr>
      </w:pPr>
      <w:r w:rsidRPr="00C1769A">
        <w:rPr>
          <w:rFonts w:ascii="Tenorite" w:eastAsia="Tenorite" w:hAnsi="Tenorite" w:cs="Tenorite"/>
          <w:noProof/>
          <w:color w:val="000000"/>
          <w:sz w:val="22"/>
          <w:szCs w:val="22"/>
          <w:lang w:val="sv-SE"/>
        </w:rPr>
        <w:drawing>
          <wp:inline distT="0" distB="0" distL="0" distR="0" wp14:anchorId="426A1F4D" wp14:editId="36107B51">
            <wp:extent cx="3828362" cy="2022764"/>
            <wp:effectExtent l="0" t="0" r="1270" b="0"/>
            <wp:docPr id="62229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9651" name=""/>
                    <pic:cNvPicPr/>
                  </pic:nvPicPr>
                  <pic:blipFill>
                    <a:blip r:embed="rId13"/>
                    <a:stretch>
                      <a:fillRect/>
                    </a:stretch>
                  </pic:blipFill>
                  <pic:spPr>
                    <a:xfrm>
                      <a:off x="0" y="0"/>
                      <a:ext cx="3888056" cy="2054304"/>
                    </a:xfrm>
                    <a:prstGeom prst="rect">
                      <a:avLst/>
                    </a:prstGeom>
                  </pic:spPr>
                </pic:pic>
              </a:graphicData>
            </a:graphic>
          </wp:inline>
        </w:drawing>
      </w:r>
    </w:p>
    <w:p w14:paraId="70317831" w14:textId="5BDA9D89" w:rsidR="00C1769A" w:rsidRDefault="00C1769A">
      <w:pPr>
        <w:pBdr>
          <w:top w:val="nil"/>
          <w:left w:val="nil"/>
          <w:bottom w:val="nil"/>
          <w:right w:val="nil"/>
          <w:between w:val="nil"/>
        </w:pBdr>
        <w:ind w:firstLine="284"/>
        <w:jc w:val="both"/>
        <w:rPr>
          <w:rFonts w:ascii="Tenorite" w:eastAsia="Tenorite" w:hAnsi="Tenorite" w:cs="Tenorite"/>
          <w:color w:val="000000"/>
          <w:sz w:val="22"/>
          <w:szCs w:val="22"/>
          <w:lang w:val="sv-SE"/>
        </w:rPr>
      </w:pPr>
    </w:p>
    <w:p w14:paraId="14EA954F" w14:textId="5AAD5601" w:rsidR="00C1769A" w:rsidRPr="00667CA9" w:rsidRDefault="00667CA9" w:rsidP="00C1769A">
      <w:pPr>
        <w:pBdr>
          <w:top w:val="nil"/>
          <w:left w:val="nil"/>
          <w:bottom w:val="nil"/>
          <w:right w:val="nil"/>
          <w:between w:val="nil"/>
        </w:pBdr>
        <w:ind w:firstLine="284"/>
        <w:jc w:val="center"/>
        <w:rPr>
          <w:rFonts w:ascii="Tenorite" w:eastAsia="Tenorite" w:hAnsi="Tenorite" w:cs="Tenorite"/>
          <w:b/>
          <w:bCs/>
          <w:color w:val="000000"/>
          <w:sz w:val="20"/>
          <w:szCs w:val="20"/>
          <w:highlight w:val="white"/>
          <w:lang w:val="sv-SE"/>
        </w:rPr>
      </w:pPr>
      <w:r w:rsidRPr="00667CA9">
        <w:rPr>
          <w:rFonts w:ascii="Tenorite" w:hAnsi="Tenorite" w:cs="ADLaM Display"/>
          <w:b/>
          <w:bCs/>
          <w:color w:val="224690"/>
          <w:sz w:val="20"/>
          <w:szCs w:val="20"/>
          <w:lang w:val="en-US" w:eastAsia="en-US"/>
        </w:rPr>
        <w:t>Gambar 3.</w:t>
      </w:r>
      <w:r w:rsidRPr="00667CA9">
        <w:rPr>
          <w:rFonts w:ascii="Tenorite" w:hAnsi="Tenorite" w:cs="ADLaM Display"/>
          <w:color w:val="224690"/>
          <w:sz w:val="20"/>
          <w:szCs w:val="20"/>
        </w:rPr>
        <w:t xml:space="preserve"> </w:t>
      </w:r>
      <w:r w:rsidR="00C1769A" w:rsidRPr="00667CA9">
        <w:rPr>
          <w:rFonts w:ascii="Tenorite" w:eastAsia="Tenorite" w:hAnsi="Tenorite" w:cs="Tenorite"/>
          <w:b/>
          <w:bCs/>
          <w:color w:val="000000"/>
          <w:sz w:val="20"/>
          <w:szCs w:val="20"/>
          <w:lang w:val="sv-SE"/>
        </w:rPr>
        <w:t>Heatmap Korelasi Antar Fitur</w:t>
      </w:r>
    </w:p>
    <w:p w14:paraId="5F8A9C64" w14:textId="77777777" w:rsidR="00616913" w:rsidRDefault="00616913" w:rsidP="00667CA9">
      <w:pPr>
        <w:pBdr>
          <w:top w:val="nil"/>
          <w:left w:val="nil"/>
          <w:bottom w:val="nil"/>
          <w:right w:val="nil"/>
          <w:between w:val="nil"/>
        </w:pBdr>
        <w:jc w:val="both"/>
        <w:rPr>
          <w:rFonts w:ascii="Tenorite" w:eastAsia="Tenorite" w:hAnsi="Tenorite" w:cs="Tenorite"/>
          <w:color w:val="000000"/>
          <w:sz w:val="22"/>
          <w:szCs w:val="22"/>
          <w:highlight w:val="white"/>
          <w:lang w:val="sv-SE"/>
        </w:rPr>
      </w:pPr>
    </w:p>
    <w:p w14:paraId="219FC56A" w14:textId="28206DDF" w:rsidR="0057431E" w:rsidRDefault="0057431E" w:rsidP="00667CA9">
      <w:pPr>
        <w:pBdr>
          <w:top w:val="nil"/>
          <w:left w:val="nil"/>
          <w:bottom w:val="nil"/>
          <w:right w:val="nil"/>
          <w:between w:val="nil"/>
        </w:pBdr>
        <w:ind w:firstLine="284"/>
        <w:jc w:val="both"/>
        <w:rPr>
          <w:rFonts w:ascii="Tenorite" w:eastAsia="Tenorite" w:hAnsi="Tenorite" w:cs="Tenorite"/>
          <w:color w:val="000000"/>
          <w:sz w:val="20"/>
          <w:szCs w:val="20"/>
          <w:highlight w:val="white"/>
        </w:rPr>
      </w:pPr>
      <w:r w:rsidRPr="0057431E">
        <w:rPr>
          <w:rFonts w:ascii="Tenorite" w:eastAsia="Tenorite" w:hAnsi="Tenorite" w:cs="Tenorite"/>
          <w:color w:val="000000"/>
          <w:sz w:val="20"/>
          <w:szCs w:val="20"/>
          <w:highlight w:val="white"/>
        </w:rPr>
        <w:t xml:space="preserve">Heatmap pada gambar diatas menunjukkan bahwa tidak ada hubungan linear yang kuat antara IPK dengan jarak, jenis kelamin, organisasi, UKM, pekerjaan orang tua, penghasilan, maupun tanggungan. Korelasi tertinggi hanya sekitar 0.26 (antara UKM dan pekerjaan orang tua), yang masih tergolong lemah. </w:t>
      </w:r>
      <w:r w:rsidRPr="0057431E">
        <w:rPr>
          <w:rFonts w:ascii="Tenorite" w:eastAsia="Tenorite" w:hAnsi="Tenorite" w:cs="Tenorite"/>
          <w:color w:val="000000"/>
          <w:sz w:val="20"/>
          <w:szCs w:val="20"/>
          <w:highlight w:val="white"/>
        </w:rPr>
        <w:lastRenderedPageBreak/>
        <w:t>Dengan demikian, datanya tidak mendukung dugaan bahwa faktor-faktor tersebut secara langsung memengaruhi IPK secara linear.</w:t>
      </w:r>
    </w:p>
    <w:p w14:paraId="60ADEA8C" w14:textId="77777777" w:rsidR="00A32D61" w:rsidRPr="0057431E" w:rsidRDefault="00A32D61" w:rsidP="00667CA9">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p>
    <w:p w14:paraId="2ACD90EF" w14:textId="278A15EB" w:rsidR="0057431E" w:rsidRDefault="0057431E" w:rsidP="00A32D61">
      <w:pPr>
        <w:pStyle w:val="Heading1"/>
        <w:spacing w:before="0"/>
        <w:rPr>
          <w:rFonts w:ascii="Tenorite" w:eastAsia="Tenorite" w:hAnsi="Tenorite"/>
          <w:color w:val="17365D" w:themeColor="text2" w:themeShade="BF"/>
          <w:sz w:val="22"/>
          <w:szCs w:val="22"/>
          <w:highlight w:val="white"/>
          <w:lang w:val="sv-SE"/>
        </w:rPr>
      </w:pPr>
      <w:r w:rsidRPr="0057431E">
        <w:rPr>
          <w:rFonts w:ascii="Tenorite" w:eastAsia="Tenorite" w:hAnsi="Tenorite"/>
          <w:color w:val="17365D" w:themeColor="text2" w:themeShade="BF"/>
          <w:sz w:val="22"/>
          <w:szCs w:val="22"/>
          <w:highlight w:val="white"/>
          <w:lang w:val="sv-SE"/>
        </w:rPr>
        <w:t>3</w:t>
      </w:r>
      <w:r w:rsidR="00667CA9">
        <w:rPr>
          <w:rFonts w:ascii="Tenorite" w:eastAsia="Tenorite" w:hAnsi="Tenorite"/>
          <w:color w:val="17365D" w:themeColor="text2" w:themeShade="BF"/>
          <w:sz w:val="22"/>
          <w:szCs w:val="22"/>
          <w:highlight w:val="white"/>
          <w:lang w:val="sv-SE"/>
        </w:rPr>
        <w:t>.</w:t>
      </w:r>
      <w:r w:rsidRPr="0057431E">
        <w:rPr>
          <w:rFonts w:ascii="Tenorite" w:eastAsia="Tenorite" w:hAnsi="Tenorite"/>
          <w:color w:val="17365D" w:themeColor="text2" w:themeShade="BF"/>
          <w:sz w:val="22"/>
          <w:szCs w:val="22"/>
          <w:highlight w:val="white"/>
          <w:lang w:val="sv-SE"/>
        </w:rPr>
        <w:t xml:space="preserve"> </w:t>
      </w:r>
      <w:r w:rsidR="006F0A81">
        <w:rPr>
          <w:rFonts w:ascii="Tenorite" w:eastAsia="Tenorite" w:hAnsi="Tenorite"/>
          <w:color w:val="17365D" w:themeColor="text2" w:themeShade="BF"/>
          <w:sz w:val="22"/>
          <w:szCs w:val="22"/>
          <w:highlight w:val="white"/>
          <w:lang w:val="sv-SE"/>
        </w:rPr>
        <w:t>Performa Model</w:t>
      </w:r>
    </w:p>
    <w:p w14:paraId="410BCC31" w14:textId="77777777" w:rsidR="00667CA9" w:rsidRPr="00667CA9" w:rsidRDefault="00667CA9" w:rsidP="00667CA9">
      <w:pPr>
        <w:rPr>
          <w:highlight w:val="white"/>
          <w:lang w:val="sv-SE"/>
        </w:rPr>
      </w:pPr>
    </w:p>
    <w:p w14:paraId="79540CF3" w14:textId="63ADDD1B" w:rsidR="006F0A81" w:rsidRPr="006F0A81" w:rsidRDefault="006F0A81" w:rsidP="006F0A81">
      <w:pPr>
        <w:jc w:val="center"/>
        <w:rPr>
          <w:highlight w:val="white"/>
          <w:lang w:val="sv-SE"/>
        </w:rPr>
      </w:pPr>
      <w:r w:rsidRPr="006F0A81">
        <w:rPr>
          <w:noProof/>
          <w:lang w:val="sv-SE"/>
        </w:rPr>
        <w:drawing>
          <wp:inline distT="0" distB="0" distL="0" distR="0" wp14:anchorId="20084EF2" wp14:editId="25814076">
            <wp:extent cx="2985655" cy="2088007"/>
            <wp:effectExtent l="0" t="0" r="5715" b="7620"/>
            <wp:docPr id="1499870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70472" name=""/>
                    <pic:cNvPicPr/>
                  </pic:nvPicPr>
                  <pic:blipFill>
                    <a:blip r:embed="rId14"/>
                    <a:stretch>
                      <a:fillRect/>
                    </a:stretch>
                  </pic:blipFill>
                  <pic:spPr>
                    <a:xfrm>
                      <a:off x="0" y="0"/>
                      <a:ext cx="3007118" cy="2103017"/>
                    </a:xfrm>
                    <a:prstGeom prst="rect">
                      <a:avLst/>
                    </a:prstGeom>
                  </pic:spPr>
                </pic:pic>
              </a:graphicData>
            </a:graphic>
          </wp:inline>
        </w:drawing>
      </w:r>
    </w:p>
    <w:p w14:paraId="07612D6C" w14:textId="77777777" w:rsidR="006F0A81" w:rsidRDefault="006F0A81" w:rsidP="006F0A81">
      <w:pPr>
        <w:rPr>
          <w:rFonts w:eastAsia="Tenorite"/>
          <w:highlight w:val="white"/>
          <w:lang w:val="sv-SE"/>
        </w:rPr>
      </w:pPr>
    </w:p>
    <w:p w14:paraId="41063B86" w14:textId="7F50DBD1" w:rsidR="006F0A81" w:rsidRPr="00667CA9" w:rsidRDefault="00667CA9" w:rsidP="006F0A81">
      <w:pPr>
        <w:jc w:val="center"/>
        <w:rPr>
          <w:rFonts w:ascii="Tenorite" w:eastAsia="Tenorite" w:hAnsi="Tenorite"/>
          <w:b/>
          <w:bCs/>
          <w:sz w:val="20"/>
          <w:szCs w:val="20"/>
          <w:highlight w:val="white"/>
          <w:lang w:val="sv-SE"/>
        </w:rPr>
      </w:pPr>
      <w:r w:rsidRPr="00667CA9">
        <w:rPr>
          <w:rFonts w:ascii="Tenorite" w:hAnsi="Tenorite" w:cs="ADLaM Display"/>
          <w:b/>
          <w:bCs/>
          <w:color w:val="224690"/>
          <w:sz w:val="20"/>
          <w:szCs w:val="20"/>
          <w:lang w:val="en-US" w:eastAsia="en-US"/>
        </w:rPr>
        <w:t>Gambar 4.</w:t>
      </w:r>
      <w:r w:rsidRPr="00667CA9">
        <w:rPr>
          <w:rFonts w:ascii="Tenorite" w:hAnsi="Tenorite" w:cs="ADLaM Display"/>
          <w:color w:val="224690"/>
          <w:sz w:val="20"/>
          <w:szCs w:val="20"/>
        </w:rPr>
        <w:t xml:space="preserve"> </w:t>
      </w:r>
      <w:r w:rsidRPr="00667CA9">
        <w:rPr>
          <w:rFonts w:ascii="Tenorite" w:eastAsia="Tenorite" w:hAnsi="Tenorite"/>
          <w:b/>
          <w:bCs/>
          <w:sz w:val="20"/>
          <w:szCs w:val="20"/>
          <w:highlight w:val="white"/>
        </w:rPr>
        <w:t>Perbandingan Performa Model Naive Bayes</w:t>
      </w:r>
    </w:p>
    <w:p w14:paraId="562A984E" w14:textId="77777777" w:rsidR="00616913" w:rsidRDefault="00616913" w:rsidP="006F1ECA">
      <w:pPr>
        <w:pBdr>
          <w:top w:val="nil"/>
          <w:left w:val="nil"/>
          <w:bottom w:val="nil"/>
          <w:right w:val="nil"/>
          <w:between w:val="nil"/>
        </w:pBdr>
        <w:jc w:val="both"/>
        <w:rPr>
          <w:rFonts w:ascii="Tenorite" w:eastAsia="Tenorite" w:hAnsi="Tenorite" w:cs="Tenorite"/>
          <w:color w:val="000000"/>
          <w:sz w:val="22"/>
          <w:szCs w:val="22"/>
          <w:highlight w:val="white"/>
          <w:lang w:val="sv-SE"/>
        </w:rPr>
      </w:pPr>
    </w:p>
    <w:p w14:paraId="28FF0E25" w14:textId="5905A8A3" w:rsidR="00667CA9" w:rsidRPr="009A129E" w:rsidRDefault="009A129E" w:rsidP="009A129E">
      <w:pPr>
        <w:pBdr>
          <w:top w:val="nil"/>
          <w:left w:val="nil"/>
          <w:bottom w:val="nil"/>
          <w:right w:val="nil"/>
          <w:between w:val="nil"/>
        </w:pBdr>
        <w:ind w:firstLine="284"/>
        <w:jc w:val="both"/>
        <w:rPr>
          <w:rFonts w:ascii="Tenorite" w:eastAsia="Tenorite" w:hAnsi="Tenorite" w:cs="Tenorite"/>
          <w:color w:val="000000"/>
          <w:sz w:val="20"/>
          <w:szCs w:val="20"/>
          <w:highlight w:val="white"/>
          <w:lang w:val="en-ID"/>
        </w:rPr>
      </w:pPr>
      <w:r w:rsidRPr="009A129E">
        <w:rPr>
          <w:rFonts w:ascii="Tenorite" w:eastAsia="Tenorite" w:hAnsi="Tenorite" w:cs="Tenorite"/>
          <w:color w:val="000000"/>
          <w:sz w:val="20"/>
          <w:szCs w:val="20"/>
          <w:highlight w:val="white"/>
          <w:lang w:val="en-ID"/>
        </w:rPr>
        <w:t>Pada gambar</w:t>
      </w:r>
      <w:r w:rsidR="00667CA9" w:rsidRPr="009A129E">
        <w:rPr>
          <w:rFonts w:ascii="Tenorite" w:eastAsia="Tenorite" w:hAnsi="Tenorite" w:cs="Tenorite"/>
          <w:color w:val="000000"/>
          <w:sz w:val="20"/>
          <w:szCs w:val="20"/>
          <w:highlight w:val="white"/>
          <w:lang w:val="en-ID"/>
        </w:rPr>
        <w:t xml:space="preserve"> </w:t>
      </w:r>
      <w:r w:rsidRPr="009A129E">
        <w:rPr>
          <w:rFonts w:ascii="Tenorite" w:eastAsia="Tenorite" w:hAnsi="Tenorite" w:cs="Tenorite"/>
          <w:color w:val="000000"/>
          <w:sz w:val="20"/>
          <w:szCs w:val="20"/>
          <w:highlight w:val="white"/>
          <w:lang w:val="en-ID"/>
        </w:rPr>
        <w:t xml:space="preserve">4 diatas menunjukkan </w:t>
      </w:r>
      <w:r w:rsidR="00667CA9" w:rsidRPr="009A129E">
        <w:rPr>
          <w:rFonts w:ascii="Tenorite" w:eastAsia="Tenorite" w:hAnsi="Tenorite" w:cs="Tenorite"/>
          <w:color w:val="000000"/>
          <w:sz w:val="20"/>
          <w:szCs w:val="20"/>
          <w:highlight w:val="white"/>
          <w:lang w:val="en-ID"/>
        </w:rPr>
        <w:t>model CategoricalNB memberikan performa terbaik dengan akurasi 74,16%, presisi 50,85%, recall 54,55%, F1-score 52,63%, dan AUC-ROC 80,25%. Model ini unggul karena seluruh fitur yang digunakan bersifat kategorikal atau telah diubah menjadi kategorikal, sehingga CategoricalNB yang dirancang khusus untuk data kategorikal bekerja dengan optimal.</w:t>
      </w:r>
      <w:r w:rsidRPr="009A129E">
        <w:rPr>
          <w:rFonts w:ascii="Tenorite" w:eastAsia="Tenorite" w:hAnsi="Tenorite" w:cs="Tenorite"/>
          <w:color w:val="000000"/>
          <w:sz w:val="20"/>
          <w:szCs w:val="20"/>
          <w:highlight w:val="white"/>
          <w:lang w:val="en-ID"/>
        </w:rPr>
        <w:t xml:space="preserve"> </w:t>
      </w:r>
      <w:r w:rsidR="00667CA9" w:rsidRPr="009A129E">
        <w:rPr>
          <w:rFonts w:ascii="Tenorite" w:eastAsia="Tenorite" w:hAnsi="Tenorite" w:cs="Tenorite"/>
          <w:color w:val="000000"/>
          <w:sz w:val="20"/>
          <w:szCs w:val="20"/>
          <w:highlight w:val="white"/>
          <w:lang w:val="en-ID"/>
        </w:rPr>
        <w:t>Model GaussianNB menunjukkan performa yang cukup baik dengan akurasi 73,21% dan AUC-ROC 76,79%, meskipun beberapa fitur seperti IPK dan Tanggungan bersifat numerik. Model ComplementNB yang dirancang untuk data tidak seimbang menghasilkan performa terendah dengan akurasi 69,38%, kemungkinan karena data yang digunakan tidak terlalu ekstrim ketidakseimbangannya atau karena pemilihan parameter yang kurang optimal.</w:t>
      </w:r>
    </w:p>
    <w:p w14:paraId="0AD62FBC" w14:textId="77777777" w:rsidR="009A129E" w:rsidRDefault="009A129E">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3DD6EFA8" w14:textId="7723E8AD" w:rsidR="009A129E" w:rsidRDefault="00DA6F1A" w:rsidP="00A32D61">
      <w:pPr>
        <w:pStyle w:val="Heading1"/>
        <w:spacing w:before="0"/>
        <w:rPr>
          <w:rFonts w:ascii="Tenorite" w:eastAsia="Tenorite" w:hAnsi="Tenorite"/>
          <w:color w:val="17365D" w:themeColor="text2" w:themeShade="BF"/>
          <w:sz w:val="22"/>
          <w:szCs w:val="22"/>
          <w:highlight w:val="white"/>
          <w:lang w:val="en-ID"/>
        </w:rPr>
      </w:pPr>
      <w:r>
        <w:rPr>
          <w:rFonts w:ascii="Tenorite" w:eastAsia="Tenorite" w:hAnsi="Tenorite"/>
          <w:color w:val="17365D" w:themeColor="text2" w:themeShade="BF"/>
          <w:sz w:val="22"/>
          <w:szCs w:val="22"/>
          <w:highlight w:val="white"/>
          <w:lang w:val="sv-SE"/>
        </w:rPr>
        <w:t>4</w:t>
      </w:r>
      <w:r w:rsidR="009A129E">
        <w:rPr>
          <w:rFonts w:ascii="Tenorite" w:eastAsia="Tenorite" w:hAnsi="Tenorite"/>
          <w:color w:val="17365D" w:themeColor="text2" w:themeShade="BF"/>
          <w:sz w:val="22"/>
          <w:szCs w:val="22"/>
          <w:highlight w:val="white"/>
          <w:lang w:val="sv-SE"/>
        </w:rPr>
        <w:t>.</w:t>
      </w:r>
      <w:r w:rsidR="009A129E" w:rsidRPr="0057431E">
        <w:rPr>
          <w:rFonts w:ascii="Tenorite" w:eastAsia="Tenorite" w:hAnsi="Tenorite"/>
          <w:color w:val="17365D" w:themeColor="text2" w:themeShade="BF"/>
          <w:sz w:val="22"/>
          <w:szCs w:val="22"/>
          <w:highlight w:val="white"/>
          <w:lang w:val="sv-SE"/>
        </w:rPr>
        <w:t xml:space="preserve"> </w:t>
      </w:r>
      <w:r w:rsidR="006F1ECA" w:rsidRPr="006F1ECA">
        <w:rPr>
          <w:rFonts w:ascii="Tenorite" w:eastAsia="Tenorite" w:hAnsi="Tenorite"/>
          <w:color w:val="17365D" w:themeColor="text2" w:themeShade="BF"/>
          <w:sz w:val="22"/>
          <w:szCs w:val="22"/>
          <w:highlight w:val="white"/>
        </w:rPr>
        <w:t>Analisis Pengaruh Fitur terhadap Kelayakan Beasiswa</w:t>
      </w:r>
    </w:p>
    <w:p w14:paraId="4B755211" w14:textId="77777777" w:rsidR="006F1ECA" w:rsidRPr="006F1ECA" w:rsidRDefault="006F1ECA" w:rsidP="006F1ECA">
      <w:pPr>
        <w:rPr>
          <w:highlight w:val="white"/>
          <w:lang w:val="en-ID"/>
        </w:rPr>
      </w:pPr>
    </w:p>
    <w:p w14:paraId="7D0CA926" w14:textId="675314E3" w:rsidR="009A129E" w:rsidRDefault="006F1ECA" w:rsidP="006F1ECA">
      <w:pPr>
        <w:pBdr>
          <w:top w:val="nil"/>
          <w:left w:val="nil"/>
          <w:bottom w:val="nil"/>
          <w:right w:val="nil"/>
          <w:between w:val="nil"/>
        </w:pBdr>
        <w:jc w:val="center"/>
        <w:rPr>
          <w:rFonts w:ascii="Tenorite" w:eastAsia="Tenorite" w:hAnsi="Tenorite" w:cs="Tenorite"/>
          <w:color w:val="000000"/>
          <w:sz w:val="22"/>
          <w:szCs w:val="22"/>
          <w:highlight w:val="white"/>
          <w:lang w:val="sv-SE"/>
        </w:rPr>
      </w:pPr>
      <w:r w:rsidRPr="006F1ECA">
        <w:rPr>
          <w:rFonts w:ascii="Tenorite" w:eastAsia="Tenorite" w:hAnsi="Tenorite" w:cs="Tenorite"/>
          <w:noProof/>
          <w:color w:val="000000"/>
          <w:sz w:val="22"/>
          <w:szCs w:val="22"/>
          <w:lang w:val="sv-SE"/>
        </w:rPr>
        <w:drawing>
          <wp:inline distT="0" distB="0" distL="0" distR="0" wp14:anchorId="7955376E" wp14:editId="30763FDC">
            <wp:extent cx="3629891" cy="2115761"/>
            <wp:effectExtent l="0" t="0" r="0" b="0"/>
            <wp:docPr id="124488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8746" name=""/>
                    <pic:cNvPicPr/>
                  </pic:nvPicPr>
                  <pic:blipFill>
                    <a:blip r:embed="rId15"/>
                    <a:stretch>
                      <a:fillRect/>
                    </a:stretch>
                  </pic:blipFill>
                  <pic:spPr>
                    <a:xfrm>
                      <a:off x="0" y="0"/>
                      <a:ext cx="3667711" cy="2137805"/>
                    </a:xfrm>
                    <a:prstGeom prst="rect">
                      <a:avLst/>
                    </a:prstGeom>
                  </pic:spPr>
                </pic:pic>
              </a:graphicData>
            </a:graphic>
          </wp:inline>
        </w:drawing>
      </w:r>
    </w:p>
    <w:p w14:paraId="51E358BF" w14:textId="77777777" w:rsidR="006F1ECA" w:rsidRDefault="006F1ECA" w:rsidP="006F1ECA">
      <w:pPr>
        <w:pBdr>
          <w:top w:val="nil"/>
          <w:left w:val="nil"/>
          <w:bottom w:val="nil"/>
          <w:right w:val="nil"/>
          <w:between w:val="nil"/>
        </w:pBdr>
        <w:ind w:firstLine="284"/>
        <w:jc w:val="center"/>
        <w:rPr>
          <w:rFonts w:ascii="Tenorite" w:eastAsia="Tenorite" w:hAnsi="Tenorite" w:cs="Tenorite"/>
          <w:color w:val="000000"/>
          <w:sz w:val="22"/>
          <w:szCs w:val="22"/>
          <w:highlight w:val="white"/>
          <w:lang w:val="sv-SE"/>
        </w:rPr>
      </w:pPr>
    </w:p>
    <w:p w14:paraId="3D0CD256" w14:textId="4C6D499F" w:rsidR="009A129E" w:rsidRPr="006F1ECA" w:rsidRDefault="006F1ECA" w:rsidP="005D46DA">
      <w:pPr>
        <w:pBdr>
          <w:top w:val="nil"/>
          <w:left w:val="nil"/>
          <w:bottom w:val="nil"/>
          <w:right w:val="nil"/>
          <w:between w:val="nil"/>
        </w:pBdr>
        <w:spacing w:line="360" w:lineRule="auto"/>
        <w:ind w:firstLine="284"/>
        <w:jc w:val="center"/>
        <w:rPr>
          <w:rFonts w:ascii="Tenorite" w:eastAsia="Tenorite" w:hAnsi="Tenorite" w:cs="Tenorite"/>
          <w:color w:val="000000" w:themeColor="text1"/>
          <w:sz w:val="22"/>
          <w:szCs w:val="22"/>
          <w:highlight w:val="white"/>
          <w:lang w:val="sv-SE"/>
        </w:rPr>
      </w:pPr>
      <w:r w:rsidRPr="00667CA9">
        <w:rPr>
          <w:rFonts w:ascii="Tenorite" w:hAnsi="Tenorite" w:cs="ADLaM Display"/>
          <w:b/>
          <w:bCs/>
          <w:color w:val="224690"/>
          <w:sz w:val="20"/>
          <w:szCs w:val="20"/>
          <w:lang w:val="en-US" w:eastAsia="en-US"/>
        </w:rPr>
        <w:t xml:space="preserve">Gambar </w:t>
      </w:r>
      <w:r>
        <w:rPr>
          <w:rFonts w:ascii="Tenorite" w:hAnsi="Tenorite" w:cs="ADLaM Display"/>
          <w:b/>
          <w:bCs/>
          <w:color w:val="224690"/>
          <w:sz w:val="20"/>
          <w:szCs w:val="20"/>
          <w:lang w:val="en-US" w:eastAsia="en-US"/>
        </w:rPr>
        <w:t>5</w:t>
      </w:r>
      <w:r w:rsidRPr="00667CA9">
        <w:rPr>
          <w:rFonts w:ascii="Tenorite" w:hAnsi="Tenorite" w:cs="ADLaM Display"/>
          <w:b/>
          <w:bCs/>
          <w:color w:val="224690"/>
          <w:sz w:val="20"/>
          <w:szCs w:val="20"/>
          <w:lang w:val="en-US" w:eastAsia="en-US"/>
        </w:rPr>
        <w:t>.</w:t>
      </w:r>
      <w:r>
        <w:rPr>
          <w:rFonts w:ascii="Tenorite" w:hAnsi="Tenorite" w:cs="ADLaM Display"/>
          <w:b/>
          <w:bCs/>
          <w:color w:val="224690"/>
          <w:sz w:val="20"/>
          <w:szCs w:val="20"/>
          <w:lang w:val="en-US" w:eastAsia="en-US"/>
        </w:rPr>
        <w:t xml:space="preserve"> </w:t>
      </w:r>
      <w:r w:rsidRPr="006F1ECA">
        <w:rPr>
          <w:rFonts w:ascii="Tenorite" w:eastAsia="Tenorite" w:hAnsi="Tenorite"/>
          <w:b/>
          <w:bCs/>
          <w:color w:val="000000" w:themeColor="text1"/>
          <w:sz w:val="22"/>
          <w:szCs w:val="22"/>
          <w:highlight w:val="white"/>
        </w:rPr>
        <w:t>Analisis Pengaruh Fitur terhadap Kelayakan Beasiswa</w:t>
      </w:r>
    </w:p>
    <w:p w14:paraId="65E36604" w14:textId="159A3AFA" w:rsidR="00DA6F1A" w:rsidRPr="00DA6F1A" w:rsidRDefault="00DA6F1A" w:rsidP="00DA6F1A">
      <w:pPr>
        <w:pBdr>
          <w:top w:val="nil"/>
          <w:left w:val="nil"/>
          <w:bottom w:val="nil"/>
          <w:right w:val="nil"/>
          <w:between w:val="nil"/>
        </w:pBdr>
        <w:ind w:firstLine="284"/>
        <w:jc w:val="both"/>
        <w:rPr>
          <w:rFonts w:ascii="Tenorite" w:eastAsia="Tenorite" w:hAnsi="Tenorite" w:cs="Tenorite"/>
          <w:color w:val="000000"/>
          <w:sz w:val="20"/>
          <w:szCs w:val="20"/>
          <w:highlight w:val="white"/>
          <w:lang w:val="en-ID"/>
        </w:rPr>
      </w:pPr>
      <w:r>
        <w:rPr>
          <w:rFonts w:ascii="Tenorite" w:eastAsia="Tenorite" w:hAnsi="Tenorite" w:cs="Tenorite"/>
          <w:color w:val="000000"/>
          <w:sz w:val="20"/>
          <w:szCs w:val="20"/>
          <w:highlight w:val="white"/>
          <w:lang w:val="en-ID"/>
        </w:rPr>
        <w:t>Gambar 5 menunjukkan h</w:t>
      </w:r>
      <w:r w:rsidR="006F1ECA" w:rsidRPr="006F1ECA">
        <w:rPr>
          <w:rFonts w:ascii="Tenorite" w:eastAsia="Tenorite" w:hAnsi="Tenorite" w:cs="Tenorite"/>
          <w:color w:val="000000"/>
          <w:sz w:val="20"/>
          <w:szCs w:val="20"/>
          <w:highlight w:val="white"/>
          <w:lang w:val="en-ID"/>
        </w:rPr>
        <w:t>asil analisis</w:t>
      </w:r>
      <w:r>
        <w:rPr>
          <w:rFonts w:ascii="Tenorite" w:eastAsia="Tenorite" w:hAnsi="Tenorite" w:cs="Tenorite"/>
          <w:color w:val="000000"/>
          <w:sz w:val="20"/>
          <w:szCs w:val="20"/>
          <w:highlight w:val="white"/>
          <w:lang w:val="en-ID"/>
        </w:rPr>
        <w:t xml:space="preserve"> </w:t>
      </w:r>
      <w:r w:rsidR="006F1ECA" w:rsidRPr="006F1ECA">
        <w:rPr>
          <w:rFonts w:ascii="Tenorite" w:eastAsia="Tenorite" w:hAnsi="Tenorite" w:cs="Tenorite"/>
          <w:color w:val="000000"/>
          <w:sz w:val="20"/>
          <w:szCs w:val="20"/>
          <w:highlight w:val="white"/>
          <w:lang w:val="en-ID"/>
        </w:rPr>
        <w:t xml:space="preserve">bahwa fitur dengan pengaruh positif terbesar adalah Tanggungan, IPK, dan Ikut Organisasi. Hal ini mengindikasikan bahwa mahasiswa dengan tanggungan keluarga lebih banyak, IPK lebih tinggi, dan aktif berorganisasi cenderung lebih layak menerima beasiswa. Fitur Pekerjaan Orang Tua memiliki pengaruh negatif terbesar yang sangat dominan, yang menunjukkan bahwa jenis pekerjaan orang tua sangat mempengaruhi kelayakan beasiswa. Temuan ini </w:t>
      </w:r>
      <w:r w:rsidR="006F1ECA" w:rsidRPr="006F1ECA">
        <w:rPr>
          <w:rFonts w:ascii="Tenorite" w:eastAsia="Tenorite" w:hAnsi="Tenorite" w:cs="Tenorite"/>
          <w:color w:val="000000"/>
          <w:sz w:val="20"/>
          <w:szCs w:val="20"/>
          <w:highlight w:val="white"/>
          <w:lang w:val="en-ID"/>
        </w:rPr>
        <w:lastRenderedPageBreak/>
        <w:t>sejalan dengan penelitian sebelumnya yang menunjukkan bahwa IPK, penghasilan orang tua, dan jumlah tanggungan merupakan faktor penting dalam penentuan kelayakan beasiswa [3][8]. Mahasiswa dengan IPK tinggi dan tanggungan keluarga banyak memiliki kebutuhan finansial yang lebih besar dan potensi akademik yang baik, sehingga layak menerima beasiswa.</w:t>
      </w:r>
    </w:p>
    <w:p w14:paraId="6CF6A89C" w14:textId="77777777" w:rsidR="00DA6F1A" w:rsidRPr="006F1ECA" w:rsidRDefault="00DA6F1A">
      <w:pPr>
        <w:pBdr>
          <w:top w:val="nil"/>
          <w:left w:val="nil"/>
          <w:bottom w:val="nil"/>
          <w:right w:val="nil"/>
          <w:between w:val="nil"/>
        </w:pBdr>
        <w:ind w:firstLine="284"/>
        <w:jc w:val="both"/>
        <w:rPr>
          <w:rFonts w:ascii="Tenorite" w:eastAsia="Tenorite" w:hAnsi="Tenorite" w:cs="Tenorite"/>
          <w:color w:val="000000"/>
          <w:sz w:val="20"/>
          <w:szCs w:val="20"/>
          <w:highlight w:val="white"/>
          <w:lang w:val="sv-SE"/>
        </w:rPr>
      </w:pPr>
    </w:p>
    <w:p w14:paraId="7D7C2DB5" w14:textId="77777777" w:rsidR="00DA6F1A" w:rsidRPr="00DA6F1A" w:rsidRDefault="00DA6F1A" w:rsidP="00A32D61">
      <w:pPr>
        <w:pStyle w:val="Heading1"/>
        <w:spacing w:before="0"/>
        <w:rPr>
          <w:rFonts w:ascii="Tenorite" w:eastAsia="Tenorite" w:hAnsi="Tenorite"/>
          <w:color w:val="17365D" w:themeColor="text2" w:themeShade="BF"/>
          <w:sz w:val="22"/>
          <w:szCs w:val="22"/>
          <w:highlight w:val="white"/>
          <w:lang w:val="en-ID"/>
        </w:rPr>
      </w:pPr>
      <w:r>
        <w:rPr>
          <w:rFonts w:ascii="Tenorite" w:eastAsia="Tenorite" w:hAnsi="Tenorite"/>
          <w:color w:val="17365D" w:themeColor="text2" w:themeShade="BF"/>
          <w:sz w:val="22"/>
          <w:szCs w:val="22"/>
          <w:highlight w:val="white"/>
          <w:lang w:val="sv-SE"/>
        </w:rPr>
        <w:t>5.</w:t>
      </w:r>
      <w:r w:rsidRPr="0057431E">
        <w:rPr>
          <w:rFonts w:ascii="Tenorite" w:eastAsia="Tenorite" w:hAnsi="Tenorite"/>
          <w:color w:val="17365D" w:themeColor="text2" w:themeShade="BF"/>
          <w:sz w:val="22"/>
          <w:szCs w:val="22"/>
          <w:highlight w:val="white"/>
          <w:lang w:val="sv-SE"/>
        </w:rPr>
        <w:t xml:space="preserve"> </w:t>
      </w:r>
      <w:r w:rsidRPr="00DA6F1A">
        <w:rPr>
          <w:rFonts w:ascii="Tenorite" w:eastAsia="Tenorite" w:hAnsi="Tenorite"/>
          <w:color w:val="17365D" w:themeColor="text2" w:themeShade="BF"/>
          <w:sz w:val="22"/>
          <w:szCs w:val="22"/>
          <w:highlight w:val="white"/>
          <w:lang w:val="en-ID"/>
        </w:rPr>
        <w:t>Implementasi Sistem Prediksi</w:t>
      </w:r>
    </w:p>
    <w:p w14:paraId="622DE43F" w14:textId="059CC75B" w:rsidR="00DA6F1A" w:rsidRDefault="00ED026F" w:rsidP="00ED026F">
      <w:pPr>
        <w:jc w:val="center"/>
        <w:rPr>
          <w:highlight w:val="white"/>
          <w:lang w:val="en-ID"/>
        </w:rPr>
      </w:pPr>
      <w:r w:rsidRPr="00ED026F">
        <w:rPr>
          <w:noProof/>
          <w:lang w:val="en-ID"/>
        </w:rPr>
        <w:drawing>
          <wp:inline distT="0" distB="0" distL="0" distR="0" wp14:anchorId="6A9897F1" wp14:editId="6DD6631B">
            <wp:extent cx="2088127" cy="3117272"/>
            <wp:effectExtent l="0" t="0" r="7620" b="6985"/>
            <wp:docPr id="705505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05096" name=""/>
                    <pic:cNvPicPr/>
                  </pic:nvPicPr>
                  <pic:blipFill>
                    <a:blip r:embed="rId16"/>
                    <a:stretch>
                      <a:fillRect/>
                    </a:stretch>
                  </pic:blipFill>
                  <pic:spPr>
                    <a:xfrm>
                      <a:off x="0" y="0"/>
                      <a:ext cx="2111141" cy="3151628"/>
                    </a:xfrm>
                    <a:prstGeom prst="rect">
                      <a:avLst/>
                    </a:prstGeom>
                  </pic:spPr>
                </pic:pic>
              </a:graphicData>
            </a:graphic>
          </wp:inline>
        </w:drawing>
      </w:r>
    </w:p>
    <w:p w14:paraId="5843897D" w14:textId="77777777" w:rsidR="00ED026F" w:rsidRDefault="00ED026F" w:rsidP="00ED026F">
      <w:pPr>
        <w:jc w:val="center"/>
        <w:rPr>
          <w:highlight w:val="white"/>
          <w:lang w:val="en-ID"/>
        </w:rPr>
      </w:pPr>
    </w:p>
    <w:p w14:paraId="09799127" w14:textId="6DE0BA7F" w:rsidR="00ED026F" w:rsidRPr="006F1ECA" w:rsidRDefault="00ED026F" w:rsidP="00ED026F">
      <w:pPr>
        <w:jc w:val="center"/>
        <w:rPr>
          <w:highlight w:val="white"/>
          <w:lang w:val="en-ID"/>
        </w:rPr>
      </w:pPr>
      <w:r w:rsidRPr="00667CA9">
        <w:rPr>
          <w:rFonts w:ascii="Tenorite" w:hAnsi="Tenorite" w:cs="ADLaM Display"/>
          <w:b/>
          <w:bCs/>
          <w:color w:val="224690"/>
          <w:sz w:val="20"/>
          <w:szCs w:val="20"/>
          <w:lang w:val="en-US" w:eastAsia="en-US"/>
        </w:rPr>
        <w:t xml:space="preserve">Gambar </w:t>
      </w:r>
      <w:r>
        <w:rPr>
          <w:rFonts w:ascii="Tenorite" w:hAnsi="Tenorite" w:cs="ADLaM Display"/>
          <w:b/>
          <w:bCs/>
          <w:color w:val="224690"/>
          <w:sz w:val="20"/>
          <w:szCs w:val="20"/>
          <w:lang w:val="en-US" w:eastAsia="en-US"/>
        </w:rPr>
        <w:t>6</w:t>
      </w:r>
      <w:r w:rsidRPr="00667CA9">
        <w:rPr>
          <w:rFonts w:ascii="Tenorite" w:hAnsi="Tenorite" w:cs="ADLaM Display"/>
          <w:b/>
          <w:bCs/>
          <w:color w:val="224690"/>
          <w:sz w:val="20"/>
          <w:szCs w:val="20"/>
          <w:lang w:val="en-US" w:eastAsia="en-US"/>
        </w:rPr>
        <w:t>.</w:t>
      </w:r>
      <w:r>
        <w:rPr>
          <w:rFonts w:ascii="Tenorite" w:hAnsi="Tenorite" w:cs="ADLaM Display"/>
          <w:b/>
          <w:bCs/>
          <w:color w:val="224690"/>
          <w:sz w:val="20"/>
          <w:szCs w:val="20"/>
          <w:lang w:val="en-US" w:eastAsia="en-US"/>
        </w:rPr>
        <w:t xml:space="preserve"> </w:t>
      </w:r>
      <w:r w:rsidRPr="00ED026F">
        <w:rPr>
          <w:rFonts w:ascii="Tenorite" w:hAnsi="Tenorite" w:cs="ADLaM Display"/>
          <w:b/>
          <w:bCs/>
          <w:color w:val="000000" w:themeColor="text1"/>
          <w:sz w:val="20"/>
          <w:szCs w:val="20"/>
          <w:lang w:eastAsia="en-US"/>
        </w:rPr>
        <w:t>Hasil Prediksi Kelayakan Beasiswa</w:t>
      </w:r>
    </w:p>
    <w:p w14:paraId="75654825" w14:textId="77777777" w:rsidR="006F1ECA" w:rsidRDefault="006F1ECA">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p>
    <w:p w14:paraId="49FBD7ED" w14:textId="48371E7C" w:rsidR="00197233" w:rsidRPr="00ED026F" w:rsidRDefault="00ED026F" w:rsidP="00ED026F">
      <w:pPr>
        <w:pBdr>
          <w:top w:val="nil"/>
          <w:left w:val="nil"/>
          <w:bottom w:val="nil"/>
          <w:right w:val="nil"/>
          <w:between w:val="nil"/>
        </w:pBdr>
        <w:ind w:firstLine="284"/>
        <w:jc w:val="both"/>
        <w:rPr>
          <w:rFonts w:ascii="Tenorite" w:eastAsia="Tenorite" w:hAnsi="Tenorite" w:cs="Tenorite"/>
          <w:color w:val="000000"/>
          <w:sz w:val="22"/>
          <w:szCs w:val="22"/>
          <w:highlight w:val="white"/>
        </w:rPr>
      </w:pPr>
      <w:r w:rsidRPr="00ED026F">
        <w:rPr>
          <w:rFonts w:ascii="Tenorite" w:eastAsia="Tenorite" w:hAnsi="Tenorite" w:cs="Tenorite"/>
          <w:color w:val="000000"/>
          <w:sz w:val="22"/>
          <w:szCs w:val="22"/>
          <w:highlight w:val="white"/>
        </w:rPr>
        <w:t>Hasil prediksi menunjukkan bahwa sistem mampu mengklasifikasikan kelayakan mahasiswa berdasarkan kriteria yang telah ditentukan. Pada skenario pertama, mahasiswa dengan IPK 3.75, orang tua petani dengan penghasilan rendah, dan tanggungan 3 memiliki probabilitas layak 13.83%, namun tetap diprediksi tidak layak karena model belum optimal dalam menangani data tidak seimbang</w:t>
      </w:r>
      <w:r>
        <w:rPr>
          <w:rFonts w:ascii="Tenorite" w:eastAsia="Tenorite" w:hAnsi="Tenorite" w:cs="Tenorite"/>
          <w:color w:val="000000"/>
          <w:sz w:val="22"/>
          <w:szCs w:val="22"/>
          <w:highlight w:val="white"/>
        </w:rPr>
        <w:t>.</w:t>
      </w:r>
    </w:p>
    <w:p w14:paraId="157D9294" w14:textId="77777777" w:rsidR="00197233" w:rsidRDefault="00197233">
      <w:pPr>
        <w:pBdr>
          <w:top w:val="nil"/>
          <w:left w:val="nil"/>
          <w:bottom w:val="nil"/>
          <w:right w:val="nil"/>
          <w:between w:val="nil"/>
        </w:pBdr>
        <w:spacing w:before="240" w:after="120"/>
        <w:jc w:val="center"/>
        <w:rPr>
          <w:rFonts w:ascii="Tenorite" w:eastAsia="Tenorite" w:hAnsi="Tenorite" w:cs="Tenorite"/>
          <w:b/>
          <w:bCs/>
          <w:color w:val="224690"/>
          <w:sz w:val="22"/>
          <w:szCs w:val="22"/>
          <w:lang w:val="sv-SE"/>
        </w:rPr>
      </w:pPr>
    </w:p>
    <w:p w14:paraId="40B8AED6" w14:textId="5D976EAC" w:rsidR="001C0D5D" w:rsidRPr="00EE0115" w:rsidRDefault="00000000" w:rsidP="00A32D61">
      <w:pPr>
        <w:pBdr>
          <w:top w:val="nil"/>
          <w:left w:val="nil"/>
          <w:bottom w:val="nil"/>
          <w:right w:val="nil"/>
          <w:between w:val="nil"/>
        </w:pBdr>
        <w:spacing w:after="120"/>
        <w:jc w:val="center"/>
        <w:rPr>
          <w:rFonts w:ascii="Tenorite" w:eastAsia="Tenorite" w:hAnsi="Tenorite" w:cs="Tenorite"/>
          <w:b/>
          <w:bCs/>
          <w:color w:val="224690"/>
          <w:sz w:val="22"/>
          <w:szCs w:val="22"/>
          <w:lang w:val="sv-SE"/>
        </w:rPr>
      </w:pPr>
      <w:r w:rsidRPr="00EE0115">
        <w:rPr>
          <w:rFonts w:ascii="Tenorite" w:eastAsia="Tenorite" w:hAnsi="Tenorite" w:cs="Tenorite"/>
          <w:b/>
          <w:bCs/>
          <w:color w:val="224690"/>
          <w:sz w:val="22"/>
          <w:szCs w:val="22"/>
          <w:lang w:val="sv-SE"/>
        </w:rPr>
        <w:t xml:space="preserve">SIMPULAN </w:t>
      </w:r>
    </w:p>
    <w:p w14:paraId="404CE41F" w14:textId="0A4F61CC" w:rsidR="006777D4" w:rsidRPr="00A32D61" w:rsidRDefault="006777D4" w:rsidP="00A32D61">
      <w:pPr>
        <w:pBdr>
          <w:top w:val="nil"/>
          <w:left w:val="nil"/>
          <w:bottom w:val="nil"/>
          <w:right w:val="nil"/>
          <w:between w:val="nil"/>
        </w:pBdr>
        <w:ind w:firstLine="284"/>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t xml:space="preserve">Algoritma </w:t>
      </w:r>
      <w:r w:rsidRPr="00440260">
        <w:rPr>
          <w:rFonts w:ascii="Tenorite" w:eastAsia="Tenorite" w:hAnsi="Tenorite" w:cs="Tenorite"/>
          <w:i/>
          <w:iCs/>
          <w:color w:val="000000"/>
          <w:sz w:val="22"/>
          <w:szCs w:val="22"/>
          <w:highlight w:val="white"/>
          <w:lang w:val="sv-SE"/>
        </w:rPr>
        <w:t>Categorical</w:t>
      </w:r>
      <w:r w:rsidRPr="006777D4">
        <w:rPr>
          <w:rFonts w:ascii="Tenorite" w:eastAsia="Tenorite" w:hAnsi="Tenorite" w:cs="Tenorite"/>
          <w:color w:val="000000"/>
          <w:sz w:val="22"/>
          <w:szCs w:val="22"/>
          <w:highlight w:val="white"/>
          <w:lang w:val="sv-SE"/>
        </w:rPr>
        <w:t xml:space="preserve"> Naive Bayes berhasil diimplementasikan untuk memprediksi kelayakan penerima beasiswa dengan performa terbaik dibandingkan </w:t>
      </w:r>
      <w:r w:rsidRPr="00440260">
        <w:rPr>
          <w:rFonts w:ascii="Tenorite" w:eastAsia="Tenorite" w:hAnsi="Tenorite" w:cs="Tenorite"/>
          <w:i/>
          <w:iCs/>
          <w:color w:val="000000"/>
          <w:sz w:val="22"/>
          <w:szCs w:val="22"/>
          <w:highlight w:val="white"/>
          <w:lang w:val="sv-SE"/>
        </w:rPr>
        <w:t>GaussianNB</w:t>
      </w:r>
      <w:r w:rsidRPr="006777D4">
        <w:rPr>
          <w:rFonts w:ascii="Tenorite" w:eastAsia="Tenorite" w:hAnsi="Tenorite" w:cs="Tenorite"/>
          <w:color w:val="000000"/>
          <w:sz w:val="22"/>
          <w:szCs w:val="22"/>
          <w:highlight w:val="white"/>
          <w:lang w:val="sv-SE"/>
        </w:rPr>
        <w:t xml:space="preserve"> dan </w:t>
      </w:r>
      <w:r w:rsidRPr="00440260">
        <w:rPr>
          <w:rFonts w:ascii="Tenorite" w:eastAsia="Tenorite" w:hAnsi="Tenorite" w:cs="Tenorite"/>
          <w:i/>
          <w:iCs/>
          <w:color w:val="000000"/>
          <w:sz w:val="22"/>
          <w:szCs w:val="22"/>
          <w:highlight w:val="white"/>
          <w:lang w:val="sv-SE"/>
        </w:rPr>
        <w:t>ComplementNB</w:t>
      </w:r>
      <w:r w:rsidRPr="006777D4">
        <w:rPr>
          <w:rFonts w:ascii="Tenorite" w:eastAsia="Tenorite" w:hAnsi="Tenorite" w:cs="Tenorite"/>
          <w:color w:val="000000"/>
          <w:sz w:val="22"/>
          <w:szCs w:val="22"/>
          <w:highlight w:val="white"/>
          <w:lang w:val="sv-SE"/>
        </w:rPr>
        <w:t xml:space="preserve">. </w:t>
      </w:r>
      <w:r w:rsidRPr="006777D4">
        <w:rPr>
          <w:rFonts w:ascii="Tenorite" w:eastAsia="Tenorite" w:hAnsi="Tenorite" w:cs="Tenorite"/>
          <w:color w:val="000000"/>
          <w:sz w:val="22"/>
          <w:szCs w:val="22"/>
          <w:highlight w:val="white"/>
          <w:lang w:val="en-US"/>
        </w:rPr>
        <w:t xml:space="preserve">Model </w:t>
      </w:r>
      <w:r w:rsidRPr="00440260">
        <w:rPr>
          <w:rFonts w:ascii="Tenorite" w:eastAsia="Tenorite" w:hAnsi="Tenorite" w:cs="Tenorite"/>
          <w:i/>
          <w:iCs/>
          <w:color w:val="000000"/>
          <w:sz w:val="22"/>
          <w:szCs w:val="22"/>
          <w:highlight w:val="white"/>
          <w:lang w:val="en-US"/>
        </w:rPr>
        <w:t>CategoricalNB</w:t>
      </w:r>
      <w:r w:rsidRPr="006777D4">
        <w:rPr>
          <w:rFonts w:ascii="Tenorite" w:eastAsia="Tenorite" w:hAnsi="Tenorite" w:cs="Tenorite"/>
          <w:color w:val="000000"/>
          <w:sz w:val="22"/>
          <w:szCs w:val="22"/>
          <w:highlight w:val="white"/>
          <w:lang w:val="en-US"/>
        </w:rPr>
        <w:t xml:space="preserve"> mencapai akurasi 74,16%, presisi 50,85%, </w:t>
      </w:r>
      <w:r w:rsidRPr="00440260">
        <w:rPr>
          <w:rFonts w:ascii="Tenorite" w:eastAsia="Tenorite" w:hAnsi="Tenorite" w:cs="Tenorite"/>
          <w:i/>
          <w:iCs/>
          <w:color w:val="000000"/>
          <w:sz w:val="22"/>
          <w:szCs w:val="22"/>
          <w:highlight w:val="white"/>
          <w:lang w:val="en-US"/>
        </w:rPr>
        <w:t>recall</w:t>
      </w:r>
      <w:r w:rsidRPr="006777D4">
        <w:rPr>
          <w:rFonts w:ascii="Tenorite" w:eastAsia="Tenorite" w:hAnsi="Tenorite" w:cs="Tenorite"/>
          <w:color w:val="000000"/>
          <w:sz w:val="22"/>
          <w:szCs w:val="22"/>
          <w:highlight w:val="white"/>
          <w:lang w:val="en-US"/>
        </w:rPr>
        <w:t xml:space="preserve"> 54,55%, </w:t>
      </w:r>
      <w:r w:rsidRPr="00440260">
        <w:rPr>
          <w:rFonts w:ascii="Tenorite" w:eastAsia="Tenorite" w:hAnsi="Tenorite" w:cs="Tenorite"/>
          <w:i/>
          <w:iCs/>
          <w:color w:val="000000"/>
          <w:sz w:val="22"/>
          <w:szCs w:val="22"/>
          <w:highlight w:val="white"/>
          <w:lang w:val="en-US"/>
        </w:rPr>
        <w:t>F1-score</w:t>
      </w:r>
      <w:r w:rsidRPr="006777D4">
        <w:rPr>
          <w:rFonts w:ascii="Tenorite" w:eastAsia="Tenorite" w:hAnsi="Tenorite" w:cs="Tenorite"/>
          <w:color w:val="000000"/>
          <w:sz w:val="22"/>
          <w:szCs w:val="22"/>
          <w:highlight w:val="white"/>
          <w:lang w:val="en-US"/>
        </w:rPr>
        <w:t xml:space="preserve"> 52,63%, dan AUC-ROC 80,25%.</w:t>
      </w:r>
      <w:r w:rsidR="00A32D61">
        <w:rPr>
          <w:rFonts w:ascii="Tenorite" w:eastAsia="Tenorite" w:hAnsi="Tenorite" w:cs="Tenorite"/>
          <w:color w:val="000000"/>
          <w:sz w:val="22"/>
          <w:szCs w:val="22"/>
          <w:highlight w:val="white"/>
          <w:lang w:val="sv-SE"/>
        </w:rPr>
        <w:t xml:space="preserve"> </w:t>
      </w:r>
      <w:r w:rsidRPr="00440260">
        <w:rPr>
          <w:rFonts w:ascii="Tenorite" w:eastAsia="Tenorite" w:hAnsi="Tenorite" w:cs="Tenorite"/>
          <w:i/>
          <w:iCs/>
          <w:color w:val="000000"/>
          <w:sz w:val="22"/>
          <w:szCs w:val="22"/>
          <w:highlight w:val="white"/>
          <w:lang w:val="en-US"/>
        </w:rPr>
        <w:t>Hyperparameter</w:t>
      </w:r>
      <w:r w:rsidRPr="006777D4">
        <w:rPr>
          <w:rFonts w:ascii="Tenorite" w:eastAsia="Tenorite" w:hAnsi="Tenorite" w:cs="Tenorite"/>
          <w:color w:val="000000"/>
          <w:sz w:val="22"/>
          <w:szCs w:val="22"/>
          <w:highlight w:val="white"/>
          <w:lang w:val="en-US"/>
        </w:rPr>
        <w:t xml:space="preserve"> tuning berhasil meningkatkan performa model dengan parameter optimal: </w:t>
      </w:r>
      <w:r w:rsidRPr="00440260">
        <w:rPr>
          <w:rFonts w:ascii="Tenorite" w:eastAsia="Tenorite" w:hAnsi="Tenorite" w:cs="Tenorite"/>
          <w:i/>
          <w:iCs/>
          <w:color w:val="000000"/>
          <w:sz w:val="22"/>
          <w:szCs w:val="22"/>
          <w:highlight w:val="white"/>
          <w:lang w:val="en-US"/>
        </w:rPr>
        <w:t>GaussianNB</w:t>
      </w:r>
      <w:r w:rsidRPr="006777D4">
        <w:rPr>
          <w:rFonts w:ascii="Tenorite" w:eastAsia="Tenorite" w:hAnsi="Tenorite" w:cs="Tenorite"/>
          <w:color w:val="000000"/>
          <w:sz w:val="22"/>
          <w:szCs w:val="22"/>
          <w:highlight w:val="white"/>
          <w:lang w:val="en-US"/>
        </w:rPr>
        <w:t xml:space="preserve"> (</w:t>
      </w:r>
      <w:r w:rsidRPr="004A3EAA">
        <w:rPr>
          <w:rFonts w:ascii="Tenorite" w:eastAsia="Tenorite" w:hAnsi="Tenorite" w:cs="Tenorite"/>
          <w:i/>
          <w:iCs/>
          <w:color w:val="000000"/>
          <w:sz w:val="22"/>
          <w:szCs w:val="22"/>
          <w:highlight w:val="white"/>
          <w:lang w:val="en-US"/>
        </w:rPr>
        <w:t>var_smoothing=1e-09</w:t>
      </w:r>
      <w:r w:rsidRPr="006777D4">
        <w:rPr>
          <w:rFonts w:ascii="Tenorite" w:eastAsia="Tenorite" w:hAnsi="Tenorite" w:cs="Tenorite"/>
          <w:color w:val="000000"/>
          <w:sz w:val="22"/>
          <w:szCs w:val="22"/>
          <w:highlight w:val="white"/>
          <w:lang w:val="en-US"/>
        </w:rPr>
        <w:t xml:space="preserve">), </w:t>
      </w:r>
      <w:r w:rsidRPr="00440260">
        <w:rPr>
          <w:rFonts w:ascii="Tenorite" w:eastAsia="Tenorite" w:hAnsi="Tenorite" w:cs="Tenorite"/>
          <w:i/>
          <w:iCs/>
          <w:color w:val="000000"/>
          <w:sz w:val="22"/>
          <w:szCs w:val="22"/>
          <w:highlight w:val="white"/>
          <w:lang w:val="en-US"/>
        </w:rPr>
        <w:t>CategoricalNB</w:t>
      </w:r>
      <w:r w:rsidRPr="006777D4">
        <w:rPr>
          <w:rFonts w:ascii="Tenorite" w:eastAsia="Tenorite" w:hAnsi="Tenorite" w:cs="Tenorite"/>
          <w:color w:val="000000"/>
          <w:sz w:val="22"/>
          <w:szCs w:val="22"/>
          <w:highlight w:val="white"/>
          <w:lang w:val="en-US"/>
        </w:rPr>
        <w:t xml:space="preserve"> (</w:t>
      </w:r>
      <w:r w:rsidRPr="00440260">
        <w:rPr>
          <w:rFonts w:ascii="Tenorite" w:eastAsia="Tenorite" w:hAnsi="Tenorite" w:cs="Tenorite"/>
          <w:i/>
          <w:iCs/>
          <w:color w:val="000000"/>
          <w:sz w:val="22"/>
          <w:szCs w:val="22"/>
          <w:highlight w:val="white"/>
          <w:lang w:val="en-US"/>
        </w:rPr>
        <w:t>alpha</w:t>
      </w:r>
      <w:r w:rsidRPr="006777D4">
        <w:rPr>
          <w:rFonts w:ascii="Tenorite" w:eastAsia="Tenorite" w:hAnsi="Tenorite" w:cs="Tenorite"/>
          <w:color w:val="000000"/>
          <w:sz w:val="22"/>
          <w:szCs w:val="22"/>
          <w:highlight w:val="white"/>
          <w:lang w:val="en-US"/>
        </w:rPr>
        <w:t>=5.0, fit_prior=</w:t>
      </w:r>
      <w:r w:rsidRPr="00440260">
        <w:rPr>
          <w:rFonts w:ascii="Tenorite" w:eastAsia="Tenorite" w:hAnsi="Tenorite" w:cs="Tenorite"/>
          <w:i/>
          <w:iCs/>
          <w:color w:val="000000"/>
          <w:sz w:val="22"/>
          <w:szCs w:val="22"/>
          <w:highlight w:val="white"/>
          <w:lang w:val="en-US"/>
        </w:rPr>
        <w:t>False</w:t>
      </w:r>
      <w:r w:rsidRPr="006777D4">
        <w:rPr>
          <w:rFonts w:ascii="Tenorite" w:eastAsia="Tenorite" w:hAnsi="Tenorite" w:cs="Tenorite"/>
          <w:color w:val="000000"/>
          <w:sz w:val="22"/>
          <w:szCs w:val="22"/>
          <w:highlight w:val="white"/>
          <w:lang w:val="en-US"/>
        </w:rPr>
        <w:t xml:space="preserve">), dan </w:t>
      </w:r>
      <w:r w:rsidRPr="00440260">
        <w:rPr>
          <w:rFonts w:ascii="Tenorite" w:eastAsia="Tenorite" w:hAnsi="Tenorite" w:cs="Tenorite"/>
          <w:i/>
          <w:iCs/>
          <w:color w:val="000000"/>
          <w:sz w:val="22"/>
          <w:szCs w:val="22"/>
          <w:highlight w:val="white"/>
          <w:lang w:val="en-US"/>
        </w:rPr>
        <w:t>ComplementNB</w:t>
      </w:r>
      <w:r w:rsidRPr="006777D4">
        <w:rPr>
          <w:rFonts w:ascii="Tenorite" w:eastAsia="Tenorite" w:hAnsi="Tenorite" w:cs="Tenorite"/>
          <w:color w:val="000000"/>
          <w:sz w:val="22"/>
          <w:szCs w:val="22"/>
          <w:highlight w:val="white"/>
          <w:lang w:val="en-US"/>
        </w:rPr>
        <w:t xml:space="preserve"> (</w:t>
      </w:r>
      <w:r w:rsidRPr="00440260">
        <w:rPr>
          <w:rFonts w:ascii="Tenorite" w:eastAsia="Tenorite" w:hAnsi="Tenorite" w:cs="Tenorite"/>
          <w:i/>
          <w:iCs/>
          <w:color w:val="000000"/>
          <w:sz w:val="22"/>
          <w:szCs w:val="22"/>
          <w:highlight w:val="white"/>
          <w:lang w:val="en-US"/>
        </w:rPr>
        <w:t>alpha</w:t>
      </w:r>
      <w:r w:rsidRPr="006777D4">
        <w:rPr>
          <w:rFonts w:ascii="Tenorite" w:eastAsia="Tenorite" w:hAnsi="Tenorite" w:cs="Tenorite"/>
          <w:color w:val="000000"/>
          <w:sz w:val="22"/>
          <w:szCs w:val="22"/>
          <w:highlight w:val="white"/>
          <w:lang w:val="en-US"/>
        </w:rPr>
        <w:t>=0.1, fit_prior=</w:t>
      </w:r>
      <w:r w:rsidRPr="00440260">
        <w:rPr>
          <w:rFonts w:ascii="Tenorite" w:eastAsia="Tenorite" w:hAnsi="Tenorite" w:cs="Tenorite"/>
          <w:i/>
          <w:iCs/>
          <w:color w:val="000000"/>
          <w:sz w:val="22"/>
          <w:szCs w:val="22"/>
          <w:highlight w:val="white"/>
          <w:lang w:val="en-US"/>
        </w:rPr>
        <w:t>True</w:t>
      </w:r>
      <w:r w:rsidRPr="006777D4">
        <w:rPr>
          <w:rFonts w:ascii="Tenorite" w:eastAsia="Tenorite" w:hAnsi="Tenorite" w:cs="Tenorite"/>
          <w:color w:val="000000"/>
          <w:sz w:val="22"/>
          <w:szCs w:val="22"/>
          <w:highlight w:val="white"/>
          <w:lang w:val="en-US"/>
        </w:rPr>
        <w:t xml:space="preserve">, </w:t>
      </w:r>
      <w:r w:rsidRPr="00440260">
        <w:rPr>
          <w:rFonts w:ascii="Tenorite" w:eastAsia="Tenorite" w:hAnsi="Tenorite" w:cs="Tenorite"/>
          <w:i/>
          <w:iCs/>
          <w:color w:val="000000"/>
          <w:sz w:val="22"/>
          <w:szCs w:val="22"/>
          <w:highlight w:val="white"/>
          <w:lang w:val="en-US"/>
        </w:rPr>
        <w:t>norm</w:t>
      </w:r>
      <w:r w:rsidRPr="006777D4">
        <w:rPr>
          <w:rFonts w:ascii="Tenorite" w:eastAsia="Tenorite" w:hAnsi="Tenorite" w:cs="Tenorite"/>
          <w:color w:val="000000"/>
          <w:sz w:val="22"/>
          <w:szCs w:val="22"/>
          <w:highlight w:val="white"/>
          <w:lang w:val="en-US"/>
        </w:rPr>
        <w:t>=</w:t>
      </w:r>
      <w:r w:rsidRPr="00440260">
        <w:rPr>
          <w:rFonts w:ascii="Tenorite" w:eastAsia="Tenorite" w:hAnsi="Tenorite" w:cs="Tenorite"/>
          <w:i/>
          <w:iCs/>
          <w:color w:val="000000"/>
          <w:sz w:val="22"/>
          <w:szCs w:val="22"/>
          <w:highlight w:val="white"/>
          <w:lang w:val="en-US"/>
        </w:rPr>
        <w:t>False</w:t>
      </w:r>
      <w:r w:rsidRPr="006777D4">
        <w:rPr>
          <w:rFonts w:ascii="Tenorite" w:eastAsia="Tenorite" w:hAnsi="Tenorite" w:cs="Tenorite"/>
          <w:color w:val="000000"/>
          <w:sz w:val="22"/>
          <w:szCs w:val="22"/>
          <w:highlight w:val="white"/>
          <w:lang w:val="en-US"/>
        </w:rPr>
        <w:t>).</w:t>
      </w:r>
      <w:r w:rsidR="00A32D61">
        <w:rPr>
          <w:rFonts w:ascii="Tenorite" w:eastAsia="Tenorite" w:hAnsi="Tenorite" w:cs="Tenorite"/>
          <w:color w:val="000000"/>
          <w:sz w:val="22"/>
          <w:szCs w:val="22"/>
          <w:highlight w:val="white"/>
          <w:lang w:val="sv-SE"/>
        </w:rPr>
        <w:t xml:space="preserve"> </w:t>
      </w:r>
      <w:r w:rsidRPr="006777D4">
        <w:rPr>
          <w:rFonts w:ascii="Tenorite" w:eastAsia="Tenorite" w:hAnsi="Tenorite" w:cs="Tenorite"/>
          <w:color w:val="000000"/>
          <w:sz w:val="22"/>
          <w:szCs w:val="22"/>
          <w:highlight w:val="white"/>
          <w:lang w:val="en-US"/>
        </w:rPr>
        <w:t>Fitur yang paling berpengaruh dalam menentukan kelayakan beasiswa adalah tanggungan keluarga, IPK, dan keikutsertaan dalam organisasi. Hal ini menunjukkan bahwa mahasiswa dengan tanggungan keluarga banyak, IPK tinggi, dan aktif berorganisasi memiliki kecenderungan lebih besar untuk layak menerima beasiswa.</w:t>
      </w:r>
      <w:r w:rsidR="00A32D61">
        <w:rPr>
          <w:rFonts w:ascii="Tenorite" w:eastAsia="Tenorite" w:hAnsi="Tenorite" w:cs="Tenorite"/>
          <w:color w:val="000000"/>
          <w:sz w:val="22"/>
          <w:szCs w:val="22"/>
          <w:highlight w:val="white"/>
          <w:lang w:val="sv-SE"/>
        </w:rPr>
        <w:t xml:space="preserve"> </w:t>
      </w:r>
      <w:r w:rsidRPr="006777D4">
        <w:rPr>
          <w:rFonts w:ascii="Tenorite" w:eastAsia="Tenorite" w:hAnsi="Tenorite" w:cs="Tenorite"/>
          <w:color w:val="000000"/>
          <w:sz w:val="22"/>
          <w:szCs w:val="22"/>
          <w:highlight w:val="white"/>
          <w:lang w:val="en-US"/>
        </w:rPr>
        <w:t xml:space="preserve">Sistem prediksi yang dibangun dapat membantu pihak institusi dalam proses seleksi penerima beasiswa secara lebih cepat dan </w:t>
      </w:r>
      <w:r w:rsidRPr="00440260">
        <w:rPr>
          <w:rFonts w:ascii="Tenorite" w:eastAsia="Tenorite" w:hAnsi="Tenorite" w:cs="Tenorite"/>
          <w:i/>
          <w:iCs/>
          <w:color w:val="000000"/>
          <w:sz w:val="22"/>
          <w:szCs w:val="22"/>
          <w:highlight w:val="white"/>
          <w:lang w:val="en-US"/>
        </w:rPr>
        <w:t>objektif</w:t>
      </w:r>
      <w:r w:rsidRPr="006777D4">
        <w:rPr>
          <w:rFonts w:ascii="Tenorite" w:eastAsia="Tenorite" w:hAnsi="Tenorite" w:cs="Tenorite"/>
          <w:color w:val="000000"/>
          <w:sz w:val="22"/>
          <w:szCs w:val="22"/>
          <w:highlight w:val="white"/>
          <w:lang w:val="en-US"/>
        </w:rPr>
        <w:t>, meskipun masih perlu ditingkatkan untuk menangani data yang tidak seimbang.</w:t>
      </w:r>
    </w:p>
    <w:p w14:paraId="6DE3FE68" w14:textId="77777777" w:rsidR="00ED026F" w:rsidRDefault="00ED026F" w:rsidP="00ED026F">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p>
    <w:p w14:paraId="7779CCA1" w14:textId="77777777" w:rsidR="00A32D61" w:rsidRPr="00ED026F" w:rsidRDefault="00A32D61" w:rsidP="00ED026F">
      <w:pPr>
        <w:pBdr>
          <w:top w:val="nil"/>
          <w:left w:val="nil"/>
          <w:bottom w:val="nil"/>
          <w:right w:val="nil"/>
          <w:between w:val="nil"/>
        </w:pBdr>
        <w:ind w:firstLine="284"/>
        <w:jc w:val="both"/>
        <w:rPr>
          <w:rFonts w:ascii="Tenorite" w:eastAsia="Tenorite" w:hAnsi="Tenorite" w:cs="Tenorite"/>
          <w:color w:val="000000"/>
          <w:sz w:val="22"/>
          <w:szCs w:val="22"/>
          <w:highlight w:val="white"/>
          <w:lang w:val="en-US"/>
        </w:rPr>
      </w:pPr>
    </w:p>
    <w:p w14:paraId="1FF86C60" w14:textId="6C410020" w:rsidR="001C0D5D" w:rsidRPr="00EE0115" w:rsidRDefault="00000000">
      <w:pPr>
        <w:pBdr>
          <w:top w:val="nil"/>
          <w:left w:val="nil"/>
          <w:bottom w:val="nil"/>
          <w:right w:val="nil"/>
          <w:between w:val="nil"/>
        </w:pBdr>
        <w:spacing w:before="240" w:after="120"/>
        <w:jc w:val="center"/>
        <w:rPr>
          <w:rFonts w:ascii="Tenorite" w:eastAsia="Tenorite" w:hAnsi="Tenorite" w:cs="Tenorite"/>
          <w:b/>
          <w:bCs/>
          <w:color w:val="224690"/>
          <w:sz w:val="22"/>
          <w:szCs w:val="22"/>
          <w:lang w:val="sv-SE"/>
        </w:rPr>
      </w:pPr>
      <w:r w:rsidRPr="00EE0115">
        <w:rPr>
          <w:rFonts w:ascii="Tenorite" w:eastAsia="Tenorite" w:hAnsi="Tenorite" w:cs="Tenorite"/>
          <w:b/>
          <w:bCs/>
          <w:color w:val="224690"/>
          <w:sz w:val="22"/>
          <w:szCs w:val="22"/>
          <w:lang w:val="sv-SE"/>
        </w:rPr>
        <w:t xml:space="preserve">UCAPAN TERIMA KASIH </w:t>
      </w:r>
    </w:p>
    <w:p w14:paraId="18624FF5" w14:textId="6660EDC6" w:rsidR="001C0D5D" w:rsidRDefault="006777D4">
      <w:pPr>
        <w:pBdr>
          <w:top w:val="nil"/>
          <w:left w:val="nil"/>
          <w:bottom w:val="nil"/>
          <w:right w:val="nil"/>
          <w:between w:val="nil"/>
        </w:pBdr>
        <w:ind w:firstLine="567"/>
        <w:jc w:val="both"/>
        <w:rPr>
          <w:rFonts w:ascii="Tenorite" w:eastAsia="Tenorite" w:hAnsi="Tenorite" w:cs="Tenorite"/>
          <w:color w:val="000000"/>
          <w:sz w:val="22"/>
          <w:szCs w:val="22"/>
          <w:highlight w:val="white"/>
          <w:lang w:val="sv-SE"/>
        </w:rPr>
      </w:pPr>
      <w:r w:rsidRPr="006777D4">
        <w:rPr>
          <w:rFonts w:ascii="Tenorite" w:eastAsia="Tenorite" w:hAnsi="Tenorite" w:cs="Tenorite"/>
          <w:color w:val="000000"/>
          <w:sz w:val="22"/>
          <w:szCs w:val="22"/>
          <w:highlight w:val="white"/>
          <w:lang w:val="sv-SE"/>
        </w:rPr>
        <w:lastRenderedPageBreak/>
        <w:t>Penulis mengucapkan terima kasih kepada pihak universitas yang telah memberikan izin dan data untuk penelitian ini, serta kepada semua pihak yang telah membantu dalam proses penelitian dan penulisan artikel ini.</w:t>
      </w:r>
    </w:p>
    <w:p w14:paraId="769EE27D" w14:textId="77777777" w:rsidR="00197233" w:rsidRDefault="00197233">
      <w:pPr>
        <w:pBdr>
          <w:top w:val="nil"/>
          <w:left w:val="nil"/>
          <w:bottom w:val="nil"/>
          <w:right w:val="nil"/>
          <w:between w:val="nil"/>
        </w:pBdr>
        <w:ind w:firstLine="567"/>
        <w:jc w:val="both"/>
        <w:rPr>
          <w:rFonts w:ascii="Tenorite" w:eastAsia="Tenorite" w:hAnsi="Tenorite" w:cs="Tenorite"/>
          <w:color w:val="000000"/>
          <w:sz w:val="22"/>
          <w:szCs w:val="22"/>
          <w:highlight w:val="white"/>
          <w:lang w:val="sv-SE"/>
        </w:rPr>
      </w:pPr>
    </w:p>
    <w:p w14:paraId="3585E222" w14:textId="77777777" w:rsidR="00197233" w:rsidRPr="00EE0115" w:rsidRDefault="00197233">
      <w:pPr>
        <w:pBdr>
          <w:top w:val="nil"/>
          <w:left w:val="nil"/>
          <w:bottom w:val="nil"/>
          <w:right w:val="nil"/>
          <w:between w:val="nil"/>
        </w:pBdr>
        <w:ind w:firstLine="567"/>
        <w:jc w:val="both"/>
        <w:rPr>
          <w:rFonts w:ascii="Tenorite" w:eastAsia="Tenorite" w:hAnsi="Tenorite" w:cs="Tenorite"/>
          <w:color w:val="000000"/>
          <w:sz w:val="22"/>
          <w:szCs w:val="22"/>
          <w:highlight w:val="white"/>
          <w:lang w:val="sv-SE"/>
        </w:rPr>
      </w:pPr>
    </w:p>
    <w:p w14:paraId="0EA21C82" w14:textId="7D2AD0B4" w:rsidR="001C0D5D" w:rsidRPr="00EE0115" w:rsidRDefault="00000000" w:rsidP="00A32D61">
      <w:pPr>
        <w:pBdr>
          <w:top w:val="nil"/>
          <w:left w:val="nil"/>
          <w:bottom w:val="nil"/>
          <w:right w:val="nil"/>
          <w:between w:val="nil"/>
        </w:pBdr>
        <w:spacing w:after="120"/>
        <w:jc w:val="center"/>
        <w:rPr>
          <w:rFonts w:ascii="Tenorite" w:eastAsia="Tenorite" w:hAnsi="Tenorite" w:cs="Tenorite"/>
          <w:b/>
          <w:bCs/>
          <w:color w:val="15B3AB"/>
          <w:sz w:val="22"/>
          <w:szCs w:val="22"/>
          <w:lang w:val="sv-SE"/>
        </w:rPr>
      </w:pPr>
      <w:r w:rsidRPr="00EE0115">
        <w:rPr>
          <w:rFonts w:ascii="Tenorite" w:eastAsia="Tenorite" w:hAnsi="Tenorite" w:cs="Tenorite"/>
          <w:b/>
          <w:bCs/>
          <w:color w:val="224690"/>
          <w:sz w:val="22"/>
          <w:szCs w:val="22"/>
          <w:lang w:val="sv-SE"/>
        </w:rPr>
        <w:t xml:space="preserve">DAFTAR PUSTAKA </w:t>
      </w:r>
    </w:p>
    <w:p w14:paraId="165297B0"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 D. Alita, I. Sari, and A. R. Isnain, "Penerapan Naïve Bayes Classifier Untuk Pendukung Keputusan Penerima Beasiswa," </w:t>
      </w:r>
      <w:r w:rsidRPr="00A32D61">
        <w:rPr>
          <w:rFonts w:ascii="Tenorite" w:eastAsia="Tenorite" w:hAnsi="Tenorite" w:cs="Tenorite"/>
          <w:i/>
          <w:iCs/>
          <w:sz w:val="22"/>
          <w:szCs w:val="22"/>
          <w:highlight w:val="white"/>
          <w:lang w:val="en-ID"/>
        </w:rPr>
        <w:t>Jurnal Data Mining dan Sistem Informasi</w:t>
      </w:r>
      <w:r w:rsidRPr="00A32D61">
        <w:rPr>
          <w:rFonts w:ascii="Tenorite" w:eastAsia="Tenorite" w:hAnsi="Tenorite" w:cs="Tenorite"/>
          <w:sz w:val="22"/>
          <w:szCs w:val="22"/>
          <w:highlight w:val="white"/>
          <w:lang w:val="en-ID"/>
        </w:rPr>
        <w:t>, vol. 2, no. 1, pp. 17-24, 2021.</w:t>
      </w:r>
    </w:p>
    <w:p w14:paraId="7991F9F3"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[2] Y. Farida and N. Ulinnuha, "Klasifikasi Mahasiswa Penerima Program Beasiswa Bidik Misi Menggunakan Naive Bayes," </w:t>
      </w:r>
      <w:r w:rsidRPr="00A32D61">
        <w:rPr>
          <w:rFonts w:ascii="Tenorite" w:eastAsia="Tenorite" w:hAnsi="Tenorite" w:cs="Tenorite"/>
          <w:i/>
          <w:iCs/>
          <w:sz w:val="22"/>
          <w:szCs w:val="22"/>
          <w:highlight w:val="white"/>
          <w:lang w:val="en-ID"/>
        </w:rPr>
        <w:t>SYSTEMIC: Information System and Informatics Journal</w:t>
      </w:r>
      <w:r w:rsidRPr="00A32D61">
        <w:rPr>
          <w:rFonts w:ascii="Tenorite" w:eastAsia="Tenorite" w:hAnsi="Tenorite" w:cs="Tenorite"/>
          <w:sz w:val="22"/>
          <w:szCs w:val="22"/>
          <w:highlight w:val="white"/>
          <w:lang w:val="en-ID"/>
        </w:rPr>
        <w:t>, vol. 4, no. 1, pp. 17-22, 2018.</w:t>
      </w:r>
    </w:p>
    <w:p w14:paraId="702ED643"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[3] D. Alita, I. Sari, and A. R. Isnain, "Penerapan Naïve Bayes Classifier Untuk Pendukung Keputusan Penerima Beasiswa," </w:t>
      </w:r>
      <w:r w:rsidRPr="00A32D61">
        <w:rPr>
          <w:rFonts w:ascii="Tenorite" w:eastAsia="Tenorite" w:hAnsi="Tenorite" w:cs="Tenorite"/>
          <w:i/>
          <w:iCs/>
          <w:sz w:val="22"/>
          <w:szCs w:val="22"/>
          <w:highlight w:val="white"/>
          <w:lang w:val="en-ID"/>
        </w:rPr>
        <w:t>Jurnal Data Mining dan Sistem Informasi</w:t>
      </w:r>
      <w:r w:rsidRPr="00A32D61">
        <w:rPr>
          <w:rFonts w:ascii="Tenorite" w:eastAsia="Tenorite" w:hAnsi="Tenorite" w:cs="Tenorite"/>
          <w:sz w:val="22"/>
          <w:szCs w:val="22"/>
          <w:highlight w:val="white"/>
          <w:lang w:val="en-ID"/>
        </w:rPr>
        <w:t>, vol. 2, no. 1, pp. 17-24, 2021.</w:t>
      </w:r>
    </w:p>
    <w:p w14:paraId="4FDEB343"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[4] T. A. Pribadi, A. Suwondo, and D. P. Utomo, "Data Mining Untuk Prediksi Kelayakan Penerimaan Beasiswa SDN 2 Mlipak Wonosobo Menggunakan Metode Naive Bayes," </w:t>
      </w:r>
      <w:r w:rsidRPr="00A32D61">
        <w:rPr>
          <w:rFonts w:ascii="Tenorite" w:eastAsia="Tenorite" w:hAnsi="Tenorite" w:cs="Tenorite"/>
          <w:i/>
          <w:iCs/>
          <w:sz w:val="22"/>
          <w:szCs w:val="22"/>
          <w:highlight w:val="white"/>
          <w:lang w:val="en-ID"/>
        </w:rPr>
        <w:t>Jurnal Ilmiah Teknologi Informasi</w:t>
      </w:r>
      <w:r w:rsidRPr="00A32D61">
        <w:rPr>
          <w:rFonts w:ascii="Tenorite" w:eastAsia="Tenorite" w:hAnsi="Tenorite" w:cs="Tenorite"/>
          <w:sz w:val="22"/>
          <w:szCs w:val="22"/>
          <w:highlight w:val="white"/>
          <w:lang w:val="en-ID"/>
        </w:rPr>
        <w:t>, vol. 8, no. 1, pp. 45-56, 2025.</w:t>
      </w:r>
    </w:p>
    <w:p w14:paraId="2D8FF2F9"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[5] D. A. Nasution, H. H. Khotimah, and N. Chamidah, "Perbandingan Normalisasi Data untuk Klasifikasi Wine Menggunakan Algoritma K-NN," </w:t>
      </w:r>
      <w:r w:rsidRPr="00A32D61">
        <w:rPr>
          <w:rFonts w:ascii="Tenorite" w:eastAsia="Tenorite" w:hAnsi="Tenorite" w:cs="Tenorite"/>
          <w:i/>
          <w:iCs/>
          <w:sz w:val="22"/>
          <w:szCs w:val="22"/>
          <w:highlight w:val="white"/>
          <w:lang w:val="en-ID"/>
        </w:rPr>
        <w:t>Computer Engineering, Science and System Journal</w:t>
      </w:r>
      <w:r w:rsidRPr="00A32D61">
        <w:rPr>
          <w:rFonts w:ascii="Tenorite" w:eastAsia="Tenorite" w:hAnsi="Tenorite" w:cs="Tenorite"/>
          <w:sz w:val="22"/>
          <w:szCs w:val="22"/>
          <w:highlight w:val="white"/>
          <w:lang w:val="en-ID"/>
        </w:rPr>
        <w:t>, vol. 4, no. 1, pp. 78-87, 2019.</w:t>
      </w:r>
    </w:p>
    <w:p w14:paraId="066907F0"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[6] L. Abdullah, R. Tamin, and A. A. A. Qashlim, "Klasifikasi Penerimaan Beasiswa Menggunakan Algoritma Naive Bayes Di Universitas Al Asyariah Mandar," </w:t>
      </w:r>
      <w:r w:rsidRPr="00A32D61">
        <w:rPr>
          <w:rFonts w:ascii="Tenorite" w:eastAsia="Tenorite" w:hAnsi="Tenorite" w:cs="Tenorite"/>
          <w:i/>
          <w:iCs/>
          <w:sz w:val="22"/>
          <w:szCs w:val="22"/>
          <w:highlight w:val="white"/>
          <w:lang w:val="en-ID"/>
        </w:rPr>
        <w:t>Jurnal Penelitian</w:t>
      </w:r>
      <w:r w:rsidRPr="00A32D61">
        <w:rPr>
          <w:rFonts w:ascii="Tenorite" w:eastAsia="Tenorite" w:hAnsi="Tenorite" w:cs="Tenorite"/>
          <w:sz w:val="22"/>
          <w:szCs w:val="22"/>
          <w:highlight w:val="white"/>
          <w:lang w:val="en-ID"/>
        </w:rPr>
        <w:t>, vol. 3, no. 1, pp. 45-56, 2021.</w:t>
      </w:r>
    </w:p>
    <w:p w14:paraId="06622EA0"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[7] H. Noviyanto and B. Mukti, "Implementasi Algoritme Naive Bayes Untuk Menentukan Kelayakan Calon Penerima Beasiswa," </w:t>
      </w:r>
      <w:r w:rsidRPr="00A32D61">
        <w:rPr>
          <w:rFonts w:ascii="Tenorite" w:eastAsia="Tenorite" w:hAnsi="Tenorite" w:cs="Tenorite"/>
          <w:i/>
          <w:iCs/>
          <w:sz w:val="22"/>
          <w:szCs w:val="22"/>
          <w:highlight w:val="white"/>
          <w:lang w:val="en-ID"/>
        </w:rPr>
        <w:t>Jurnal Informatika Dan Teknologi Komputer</w:t>
      </w:r>
      <w:r w:rsidRPr="00A32D61">
        <w:rPr>
          <w:rFonts w:ascii="Tenorite" w:eastAsia="Tenorite" w:hAnsi="Tenorite" w:cs="Tenorite"/>
          <w:sz w:val="22"/>
          <w:szCs w:val="22"/>
          <w:highlight w:val="white"/>
          <w:lang w:val="en-ID"/>
        </w:rPr>
        <w:t>, vol. 1, no. 2, pp. 7-12, 2021.</w:t>
      </w:r>
    </w:p>
    <w:p w14:paraId="7FA35895"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[8] D. Dahri, F. Agus, and D. M. Khairina, "Metode Naive Bayes Untuk Penentuan Penerima Beasiswa Bidikmisi Universitas Mulawarman," </w:t>
      </w:r>
      <w:r w:rsidRPr="00A32D61">
        <w:rPr>
          <w:rFonts w:ascii="Tenorite" w:eastAsia="Tenorite" w:hAnsi="Tenorite" w:cs="Tenorite"/>
          <w:i/>
          <w:iCs/>
          <w:sz w:val="22"/>
          <w:szCs w:val="22"/>
          <w:highlight w:val="white"/>
          <w:lang w:val="en-ID"/>
        </w:rPr>
        <w:t>Jurnal Informatika Mulawarman</w:t>
      </w:r>
      <w:r w:rsidRPr="00A32D61">
        <w:rPr>
          <w:rFonts w:ascii="Tenorite" w:eastAsia="Tenorite" w:hAnsi="Tenorite" w:cs="Tenorite"/>
          <w:sz w:val="22"/>
          <w:szCs w:val="22"/>
          <w:highlight w:val="white"/>
          <w:lang w:val="en-ID"/>
        </w:rPr>
        <w:t>, vol. 11, no. 2, pp. 29-36, 2016.</w:t>
      </w:r>
    </w:p>
    <w:p w14:paraId="388A4FA1"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[9] D. Wahyuningsih and E. Patima, "Penerapan Naive Bayes Untuk Penerimaan Beasiswa," </w:t>
      </w:r>
      <w:r w:rsidRPr="00A32D61">
        <w:rPr>
          <w:rFonts w:ascii="Tenorite" w:eastAsia="Tenorite" w:hAnsi="Tenorite" w:cs="Tenorite"/>
          <w:i/>
          <w:iCs/>
          <w:sz w:val="22"/>
          <w:szCs w:val="22"/>
          <w:highlight w:val="white"/>
          <w:lang w:val="en-ID"/>
        </w:rPr>
        <w:t>Jurnal Telematika</w:t>
      </w:r>
      <w:r w:rsidRPr="00A32D61">
        <w:rPr>
          <w:rFonts w:ascii="Tenorite" w:eastAsia="Tenorite" w:hAnsi="Tenorite" w:cs="Tenorite"/>
          <w:sz w:val="22"/>
          <w:szCs w:val="22"/>
          <w:highlight w:val="white"/>
          <w:lang w:val="en-ID"/>
        </w:rPr>
        <w:t>, vol. 11, no. 1, pp. 134-147, 2018.</w:t>
      </w:r>
    </w:p>
    <w:p w14:paraId="2D1DA4F0"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[10] U. Fayyad, G. Piatetsky-Shapiro, and P. Smyth, "From Data Mining to Knowledge Discovery in Databases," </w:t>
      </w:r>
      <w:r w:rsidRPr="00A32D61">
        <w:rPr>
          <w:rFonts w:ascii="Tenorite" w:eastAsia="Tenorite" w:hAnsi="Tenorite" w:cs="Tenorite"/>
          <w:i/>
          <w:iCs/>
          <w:sz w:val="22"/>
          <w:szCs w:val="22"/>
          <w:highlight w:val="white"/>
          <w:lang w:val="en-ID"/>
        </w:rPr>
        <w:t>AI Magazine</w:t>
      </w:r>
      <w:r w:rsidRPr="00A32D61">
        <w:rPr>
          <w:rFonts w:ascii="Tenorite" w:eastAsia="Tenorite" w:hAnsi="Tenorite" w:cs="Tenorite"/>
          <w:sz w:val="22"/>
          <w:szCs w:val="22"/>
          <w:highlight w:val="white"/>
          <w:lang w:val="en-ID"/>
        </w:rPr>
        <w:t>, vol. 17, no. 3, pp. 37-54, 1996.</w:t>
      </w:r>
    </w:p>
    <w:p w14:paraId="654D4FAC"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[11] S. Lonang and D. Normawati, "Klasifikasi Status Stunting Pada Balita Menggunakan K-Nearest Neighbor Dengan Feature Selection Backward Elimination," </w:t>
      </w:r>
      <w:r w:rsidRPr="00A32D61">
        <w:rPr>
          <w:rFonts w:ascii="Tenorite" w:eastAsia="Tenorite" w:hAnsi="Tenorite" w:cs="Tenorite"/>
          <w:i/>
          <w:iCs/>
          <w:sz w:val="22"/>
          <w:szCs w:val="22"/>
          <w:highlight w:val="white"/>
          <w:lang w:val="en-ID"/>
        </w:rPr>
        <w:t>Jurnal Media Informatika Budidarma</w:t>
      </w:r>
      <w:r w:rsidRPr="00A32D61">
        <w:rPr>
          <w:rFonts w:ascii="Tenorite" w:eastAsia="Tenorite" w:hAnsi="Tenorite" w:cs="Tenorite"/>
          <w:sz w:val="22"/>
          <w:szCs w:val="22"/>
          <w:highlight w:val="white"/>
          <w:lang w:val="en-ID"/>
        </w:rPr>
        <w:t>, vol. 6, no. 1, pp. 49-58, 2022.</w:t>
      </w:r>
    </w:p>
    <w:p w14:paraId="61F65412"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[12] D. Normawati and S. A. Prayogi, "Implementasi Naive Bayes Classifier Dan Confusion Matrix Pada Analisis Sentimen Berbasis Teks Pada Twitter," </w:t>
      </w:r>
      <w:r w:rsidRPr="00A32D61">
        <w:rPr>
          <w:rFonts w:ascii="Tenorite" w:eastAsia="Tenorite" w:hAnsi="Tenorite" w:cs="Tenorite"/>
          <w:i/>
          <w:iCs/>
          <w:sz w:val="22"/>
          <w:szCs w:val="22"/>
          <w:highlight w:val="white"/>
          <w:lang w:val="en-ID"/>
        </w:rPr>
        <w:t>Jurnal Sains Komputer &amp; Informatika (J-SAKTI)</w:t>
      </w:r>
      <w:r w:rsidRPr="00A32D61">
        <w:rPr>
          <w:rFonts w:ascii="Tenorite" w:eastAsia="Tenorite" w:hAnsi="Tenorite" w:cs="Tenorite"/>
          <w:sz w:val="22"/>
          <w:szCs w:val="22"/>
          <w:highlight w:val="white"/>
          <w:lang w:val="en-ID"/>
        </w:rPr>
        <w:t>, vol. 5, no. 2, pp. 697-711, 2021.</w:t>
      </w:r>
    </w:p>
    <w:p w14:paraId="42042788"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[13] A. S. Budi and A. G. Susilowati, "Sistem Pendukung Keputusan Penerimaan Beasiswa Menggunakan Metode Multinomial Naive Bayes," </w:t>
      </w:r>
      <w:r w:rsidRPr="00A32D61">
        <w:rPr>
          <w:rFonts w:ascii="Tenorite" w:eastAsia="Tenorite" w:hAnsi="Tenorite" w:cs="Tenorite"/>
          <w:i/>
          <w:iCs/>
          <w:sz w:val="22"/>
          <w:szCs w:val="22"/>
          <w:highlight w:val="white"/>
          <w:lang w:val="en-ID"/>
        </w:rPr>
        <w:t>Jurnal Advance Research Informatika</w:t>
      </w:r>
      <w:r w:rsidRPr="00A32D61">
        <w:rPr>
          <w:rFonts w:ascii="Tenorite" w:eastAsia="Tenorite" w:hAnsi="Tenorite" w:cs="Tenorite"/>
          <w:sz w:val="22"/>
          <w:szCs w:val="22"/>
          <w:highlight w:val="white"/>
          <w:lang w:val="en-ID"/>
        </w:rPr>
        <w:t>, vol. 1, no. 1, pp. 1-8, 2022.</w:t>
      </w:r>
    </w:p>
    <w:p w14:paraId="346D62F3"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[14] D. W. Nugroho, "Sistem Pendukung Keputusan Penerima Beasiswa pada SMA PGRI 1 Pati," </w:t>
      </w:r>
      <w:r w:rsidRPr="00A32D61">
        <w:rPr>
          <w:rFonts w:ascii="Tenorite" w:eastAsia="Tenorite" w:hAnsi="Tenorite" w:cs="Tenorite"/>
          <w:i/>
          <w:iCs/>
          <w:sz w:val="22"/>
          <w:szCs w:val="22"/>
          <w:highlight w:val="white"/>
          <w:lang w:val="en-ID"/>
        </w:rPr>
        <w:t>Jurnal Sistem Informasi</w:t>
      </w:r>
      <w:r w:rsidRPr="00A32D61">
        <w:rPr>
          <w:rFonts w:ascii="Tenorite" w:eastAsia="Tenorite" w:hAnsi="Tenorite" w:cs="Tenorite"/>
          <w:sz w:val="22"/>
          <w:szCs w:val="22"/>
          <w:highlight w:val="white"/>
          <w:lang w:val="en-ID"/>
        </w:rPr>
        <w:t>, vol. 5, no. 2, pp. 1-11, 2017.</w:t>
      </w:r>
    </w:p>
    <w:p w14:paraId="6379D63F"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[15] G. Suganda, M. Asfi, R. T. Subagio, and R. P. Kusuma, "Penentuan Penerima Bantuan Beasiswa Kartu Indonesia Pintar (KIP) Kuliah Menggunakan Naïve Bayes Classifier," </w:t>
      </w:r>
      <w:r w:rsidRPr="00A32D61">
        <w:rPr>
          <w:rFonts w:ascii="Tenorite" w:eastAsia="Tenorite" w:hAnsi="Tenorite" w:cs="Tenorite"/>
          <w:i/>
          <w:iCs/>
          <w:sz w:val="22"/>
          <w:szCs w:val="22"/>
          <w:highlight w:val="white"/>
          <w:lang w:val="en-ID"/>
        </w:rPr>
        <w:t>Jurnal Sistem Informasi</w:t>
      </w:r>
      <w:r w:rsidRPr="00A32D61">
        <w:rPr>
          <w:rFonts w:ascii="Tenorite" w:eastAsia="Tenorite" w:hAnsi="Tenorite" w:cs="Tenorite"/>
          <w:sz w:val="22"/>
          <w:szCs w:val="22"/>
          <w:highlight w:val="white"/>
          <w:lang w:val="en-ID"/>
        </w:rPr>
        <w:t>, vol. 9, no. 2, pp. 193-199, 2022.</w:t>
      </w:r>
    </w:p>
    <w:p w14:paraId="541D2426"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[16] A. Nuraini, A. Faqih, G. Dwilestari, N. D. Nuris, and R. Narasati, "Analisis Sentimen Terhadap Review Aplikasi Brimo Di Google Play Store Menggunakan Algoritma Naïve Bayes," </w:t>
      </w:r>
      <w:r w:rsidRPr="00A32D61">
        <w:rPr>
          <w:rFonts w:ascii="Tenorite" w:eastAsia="Tenorite" w:hAnsi="Tenorite" w:cs="Tenorite"/>
          <w:i/>
          <w:iCs/>
          <w:sz w:val="22"/>
          <w:szCs w:val="22"/>
          <w:highlight w:val="white"/>
          <w:lang w:val="en-ID"/>
        </w:rPr>
        <w:t>JATI (Jurnal Mahasiswa Teknik Informatika)</w:t>
      </w:r>
      <w:r w:rsidRPr="00A32D61">
        <w:rPr>
          <w:rFonts w:ascii="Tenorite" w:eastAsia="Tenorite" w:hAnsi="Tenorite" w:cs="Tenorite"/>
          <w:sz w:val="22"/>
          <w:szCs w:val="22"/>
          <w:highlight w:val="white"/>
          <w:lang w:val="en-ID"/>
        </w:rPr>
        <w:t>, vol. 7, no. 6, pp. 3661-3666, 2023.</w:t>
      </w:r>
    </w:p>
    <w:p w14:paraId="7D00A9E8"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lastRenderedPageBreak/>
        <w:t>[17] R. Armansyah and K. Rakhmad, "Model Prediksi Kelulusan Mahasiswa Tepat Waktu dengan Metode Naïve Bayes," </w:t>
      </w:r>
      <w:r w:rsidRPr="00A32D61">
        <w:rPr>
          <w:rFonts w:ascii="Tenorite" w:eastAsia="Tenorite" w:hAnsi="Tenorite" w:cs="Tenorite"/>
          <w:i/>
          <w:iCs/>
          <w:sz w:val="22"/>
          <w:szCs w:val="22"/>
          <w:highlight w:val="white"/>
          <w:lang w:val="en-ID"/>
        </w:rPr>
        <w:t>Edumatic: Jurnal Pendidikan Informatika</w:t>
      </w:r>
      <w:r w:rsidRPr="00A32D61">
        <w:rPr>
          <w:rFonts w:ascii="Tenorite" w:eastAsia="Tenorite" w:hAnsi="Tenorite" w:cs="Tenorite"/>
          <w:sz w:val="22"/>
          <w:szCs w:val="22"/>
          <w:highlight w:val="white"/>
          <w:lang w:val="en-ID"/>
        </w:rPr>
        <w:t>, vol. 6, no. 1, pp. 1-10, 2022.</w:t>
      </w:r>
    </w:p>
    <w:p w14:paraId="1D831CE6"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[18] N. Nurhidayati, Y. Yahya, F. Fathurrahman, and L. M. Samsu, "Implementasi Algoritma Naive Bayes Untuk Klasifikasi Penerima Beasiswa (Studi Kasus Universitas Hamzanwadi)," </w:t>
      </w:r>
      <w:r w:rsidRPr="00A32D61">
        <w:rPr>
          <w:rFonts w:ascii="Tenorite" w:eastAsia="Tenorite" w:hAnsi="Tenorite" w:cs="Tenorite"/>
          <w:i/>
          <w:iCs/>
          <w:sz w:val="22"/>
          <w:szCs w:val="22"/>
          <w:highlight w:val="white"/>
          <w:lang w:val="en-ID"/>
        </w:rPr>
        <w:t>Infotek: Jurnal Informatika dan Teknologi</w:t>
      </w:r>
      <w:r w:rsidRPr="00A32D61">
        <w:rPr>
          <w:rFonts w:ascii="Tenorite" w:eastAsia="Tenorite" w:hAnsi="Tenorite" w:cs="Tenorite"/>
          <w:sz w:val="22"/>
          <w:szCs w:val="22"/>
          <w:highlight w:val="white"/>
          <w:lang w:val="en-ID"/>
        </w:rPr>
        <w:t>, vol. 6, no. 1, pp. 177-188, 2023.</w:t>
      </w:r>
    </w:p>
    <w:p w14:paraId="49F86185"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[19] L. A. Andika, P. A. N. Azizah, and R. Respatiwulan, "Analisis Sentimen Masyarakat terhadap Hasil Quick Count Pemilihan Presiden Indonesia 2019 pada Media Sosial Twitter Menggunakan Metode Naive Bayes Classifier," </w:t>
      </w:r>
      <w:r w:rsidRPr="00A32D61">
        <w:rPr>
          <w:rFonts w:ascii="Tenorite" w:eastAsia="Tenorite" w:hAnsi="Tenorite" w:cs="Tenorite"/>
          <w:i/>
          <w:iCs/>
          <w:sz w:val="22"/>
          <w:szCs w:val="22"/>
          <w:highlight w:val="white"/>
          <w:lang w:val="en-ID"/>
        </w:rPr>
        <w:t>Indonesian Journal of Applied Statistics</w:t>
      </w:r>
      <w:r w:rsidRPr="00A32D61">
        <w:rPr>
          <w:rFonts w:ascii="Tenorite" w:eastAsia="Tenorite" w:hAnsi="Tenorite" w:cs="Tenorite"/>
          <w:sz w:val="22"/>
          <w:szCs w:val="22"/>
          <w:highlight w:val="white"/>
          <w:lang w:val="en-ID"/>
        </w:rPr>
        <w:t>, vol. 2, no. 1, pp. 34-45, 2019.</w:t>
      </w:r>
    </w:p>
    <w:p w14:paraId="58C20D79"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[20] D. Alita, S. Priyanta, and N. Rokhman, "Analysis of Emoticon and Sarcasm Effect on Sentiment Analysis of Indonesian Language on Twitter," </w:t>
      </w:r>
      <w:r w:rsidRPr="00A32D61">
        <w:rPr>
          <w:rFonts w:ascii="Tenorite" w:eastAsia="Tenorite" w:hAnsi="Tenorite" w:cs="Tenorite"/>
          <w:i/>
          <w:iCs/>
          <w:sz w:val="22"/>
          <w:szCs w:val="22"/>
          <w:highlight w:val="white"/>
          <w:lang w:val="en-ID"/>
        </w:rPr>
        <w:t>Journal of Information Systems Engineering and Business Intelligence</w:t>
      </w:r>
      <w:r w:rsidRPr="00A32D61">
        <w:rPr>
          <w:rFonts w:ascii="Tenorite" w:eastAsia="Tenorite" w:hAnsi="Tenorite" w:cs="Tenorite"/>
          <w:sz w:val="22"/>
          <w:szCs w:val="22"/>
          <w:highlight w:val="white"/>
          <w:lang w:val="en-ID"/>
        </w:rPr>
        <w:t>, vol. 5, no. 2, pp. 100-109, 2019.</w:t>
      </w:r>
    </w:p>
    <w:p w14:paraId="278BB2DA"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[21] D. N. Cahya, M. Hidayat, and M. F. Asnawi, "Implementasi Algoritma K-Means Clustering untuk Menentukan Calon Penerima Beasiswa UKT di Universitas Sains Al-Qur'an," </w:t>
      </w:r>
      <w:r w:rsidRPr="00A32D61">
        <w:rPr>
          <w:rFonts w:ascii="Tenorite" w:eastAsia="Tenorite" w:hAnsi="Tenorite" w:cs="Tenorite"/>
          <w:i/>
          <w:iCs/>
          <w:sz w:val="22"/>
          <w:szCs w:val="22"/>
          <w:highlight w:val="white"/>
          <w:lang w:val="en-ID"/>
        </w:rPr>
        <w:t>Journal of Engineering and Informatic</w:t>
      </w:r>
      <w:r w:rsidRPr="00A32D61">
        <w:rPr>
          <w:rFonts w:ascii="Tenorite" w:eastAsia="Tenorite" w:hAnsi="Tenorite" w:cs="Tenorite"/>
          <w:sz w:val="22"/>
          <w:szCs w:val="22"/>
          <w:highlight w:val="white"/>
          <w:lang w:val="en-ID"/>
        </w:rPr>
        <w:t>, vol. 1, no. 1, pp. 28-34, 2022.</w:t>
      </w:r>
    </w:p>
    <w:p w14:paraId="35590B25"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[22] W. Aliman, "Implementasi Metode Naïve Bayes Untuk Menentukan Persetujuan Pemberian Beasiswa Penuh Pada Penerimaan Mahasiswa Baru di Institusi Pendidikan X," </w:t>
      </w:r>
      <w:r w:rsidRPr="00A32D61">
        <w:rPr>
          <w:rFonts w:ascii="Tenorite" w:eastAsia="Tenorite" w:hAnsi="Tenorite" w:cs="Tenorite"/>
          <w:i/>
          <w:iCs/>
          <w:sz w:val="22"/>
          <w:szCs w:val="22"/>
          <w:highlight w:val="white"/>
          <w:lang w:val="en-ID"/>
        </w:rPr>
        <w:t>Media Informatika</w:t>
      </w:r>
      <w:r w:rsidRPr="00A32D61">
        <w:rPr>
          <w:rFonts w:ascii="Tenorite" w:eastAsia="Tenorite" w:hAnsi="Tenorite" w:cs="Tenorite"/>
          <w:sz w:val="22"/>
          <w:szCs w:val="22"/>
          <w:highlight w:val="white"/>
          <w:lang w:val="en-ID"/>
        </w:rPr>
        <w:t>, vol. 21, no. 3, pp. 179-187, 2022.</w:t>
      </w:r>
    </w:p>
    <w:p w14:paraId="340D5BE4" w14:textId="77777777" w:rsidR="00ED026F" w:rsidRPr="00A32D61" w:rsidRDefault="00ED026F" w:rsidP="00ED026F">
      <w:pPr>
        <w:pBdr>
          <w:top w:val="nil"/>
          <w:left w:val="nil"/>
          <w:bottom w:val="nil"/>
          <w:right w:val="nil"/>
          <w:between w:val="nil"/>
        </w:pBdr>
        <w:ind w:firstLine="284"/>
        <w:jc w:val="both"/>
        <w:rPr>
          <w:rFonts w:ascii="Tenorite" w:eastAsia="Tenorite" w:hAnsi="Tenorite" w:cs="Tenorite"/>
          <w:sz w:val="22"/>
          <w:szCs w:val="22"/>
          <w:highlight w:val="white"/>
          <w:lang w:val="en-ID"/>
        </w:rPr>
      </w:pPr>
      <w:r w:rsidRPr="00A32D61">
        <w:rPr>
          <w:rFonts w:ascii="Tenorite" w:eastAsia="Tenorite" w:hAnsi="Tenorite" w:cs="Tenorite"/>
          <w:sz w:val="22"/>
          <w:szCs w:val="22"/>
          <w:highlight w:val="white"/>
          <w:lang w:val="en-ID"/>
        </w:rPr>
        <w:t>[23] M. Wasil and Mahfuz, "Analisis Persepsi Masyarakat Terhadap Kinerja Aparatur Desa Dalam Meningkatkan Pelayanan Publik Di Desa Lenek Lauk Menggunakan Metode Naive Bayes," </w:t>
      </w:r>
      <w:r w:rsidRPr="00A32D61">
        <w:rPr>
          <w:rFonts w:ascii="Tenorite" w:eastAsia="Tenorite" w:hAnsi="Tenorite" w:cs="Tenorite"/>
          <w:i/>
          <w:iCs/>
          <w:sz w:val="22"/>
          <w:szCs w:val="22"/>
          <w:highlight w:val="white"/>
          <w:lang w:val="en-ID"/>
        </w:rPr>
        <w:t>Infotek: Jurnal Informatika dan Teknologi</w:t>
      </w:r>
      <w:r w:rsidRPr="00A32D61">
        <w:rPr>
          <w:rFonts w:ascii="Tenorite" w:eastAsia="Tenorite" w:hAnsi="Tenorite" w:cs="Tenorite"/>
          <w:sz w:val="22"/>
          <w:szCs w:val="22"/>
          <w:highlight w:val="white"/>
          <w:lang w:val="en-ID"/>
        </w:rPr>
        <w:t>, vol. 3, no. 2, pp. 140-146, 2020.</w:t>
      </w:r>
    </w:p>
    <w:p w14:paraId="7C2C6B09" w14:textId="18760286" w:rsidR="001C0D5D" w:rsidRPr="00A32D61" w:rsidRDefault="001C0D5D">
      <w:pPr>
        <w:pBdr>
          <w:top w:val="nil"/>
          <w:left w:val="nil"/>
          <w:bottom w:val="nil"/>
          <w:right w:val="nil"/>
          <w:between w:val="nil"/>
        </w:pBdr>
        <w:ind w:firstLine="284"/>
        <w:jc w:val="both"/>
        <w:rPr>
          <w:rFonts w:ascii="Tenorite" w:eastAsia="Tenorite" w:hAnsi="Tenorite" w:cs="Tenorite"/>
          <w:sz w:val="22"/>
          <w:szCs w:val="22"/>
          <w:highlight w:val="white"/>
          <w:lang w:val="sv-SE"/>
        </w:rPr>
      </w:pPr>
    </w:p>
    <w:p w14:paraId="2028F186" w14:textId="77777777" w:rsidR="00353E6D" w:rsidRDefault="00353E6D">
      <w:pPr>
        <w:pBdr>
          <w:top w:val="nil"/>
          <w:left w:val="nil"/>
          <w:bottom w:val="nil"/>
          <w:right w:val="nil"/>
          <w:between w:val="nil"/>
        </w:pBdr>
        <w:ind w:firstLine="284"/>
        <w:jc w:val="both"/>
        <w:rPr>
          <w:rFonts w:ascii="Tenorite" w:eastAsia="Tenorite" w:hAnsi="Tenorite" w:cs="Tenorite"/>
          <w:color w:val="15B3AB"/>
          <w:sz w:val="22"/>
          <w:szCs w:val="22"/>
          <w:highlight w:val="white"/>
          <w:lang w:val="sv-SE"/>
        </w:rPr>
      </w:pPr>
    </w:p>
    <w:p w14:paraId="2F39E83D" w14:textId="1F74B3DC" w:rsidR="00353E6D" w:rsidRPr="00EE0115" w:rsidRDefault="00353E6D" w:rsidP="00353E6D">
      <w:pPr>
        <w:pBdr>
          <w:top w:val="nil"/>
          <w:left w:val="nil"/>
          <w:bottom w:val="nil"/>
          <w:right w:val="nil"/>
          <w:between w:val="nil"/>
        </w:pBdr>
        <w:jc w:val="both"/>
        <w:rPr>
          <w:rFonts w:ascii="Tenorite" w:eastAsia="Tenorite" w:hAnsi="Tenorite" w:cs="Tenorite"/>
          <w:color w:val="15B3AB"/>
          <w:sz w:val="22"/>
          <w:szCs w:val="22"/>
          <w:highlight w:val="white"/>
          <w:lang w:val="sv-SE"/>
        </w:rPr>
      </w:pPr>
    </w:p>
    <w:sectPr w:rsidR="00353E6D" w:rsidRPr="00EE0115">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85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A41D" w14:textId="77777777" w:rsidR="0065266C" w:rsidRDefault="0065266C">
      <w:r>
        <w:separator/>
      </w:r>
    </w:p>
  </w:endnote>
  <w:endnote w:type="continuationSeparator" w:id="0">
    <w:p w14:paraId="195C3665" w14:textId="77777777" w:rsidR="0065266C" w:rsidRDefault="0065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A31C399F-A908-40FE-8B69-120D310883D6}"/>
  </w:font>
  <w:font w:name="Consolas">
    <w:panose1 w:val="020B0609020204030204"/>
    <w:charset w:val="00"/>
    <w:family w:val="modern"/>
    <w:pitch w:val="fixed"/>
    <w:sig w:usb0="E00006FF" w:usb1="0000FCFF" w:usb2="00000001" w:usb3="00000000" w:csb0="0000019F" w:csb1="00000000"/>
    <w:embedRegular r:id="rId2" w:fontKey="{CF737F3F-5BCD-4D55-B330-A75254CD35E7}"/>
  </w:font>
  <w:font w:name="Tenorite">
    <w:charset w:val="00"/>
    <w:family w:val="auto"/>
    <w:pitch w:val="variable"/>
    <w:sig w:usb0="80000003" w:usb1="00000001" w:usb2="00000000" w:usb3="00000000" w:csb0="00000001" w:csb1="00000000"/>
    <w:embedRegular r:id="rId3" w:fontKey="{3E0F8BAE-8692-453A-AC78-4C959B2DC948}"/>
    <w:embedBold r:id="rId4" w:fontKey="{A6C144A0-8FAA-496F-87C8-108E896659B7}"/>
    <w:embedItalic r:id="rId5" w:fontKey="{A0B95185-D4E8-4B8F-968C-43FA614AFC73}"/>
    <w:embedBoldItalic r:id="rId6" w:fontKey="{35EBDADC-A2D3-4B4C-A106-A5787E2981AC}"/>
  </w:font>
  <w:font w:name="ADLaM Display">
    <w:charset w:val="00"/>
    <w:family w:val="auto"/>
    <w:pitch w:val="variable"/>
    <w:sig w:usb0="8000206F" w:usb1="4200004A" w:usb2="00000000" w:usb3="00000000" w:csb0="00000001" w:csb1="00000000"/>
    <w:embedRegular r:id="rId7" w:fontKey="{AB190B8C-880D-4080-A0A3-07A2CE48FEA9}"/>
    <w:embedBold r:id="rId8" w:fontKey="{BB7F4C1A-026A-4C9F-8156-703415179C13}"/>
  </w:font>
  <w:font w:name="Cambria Math">
    <w:panose1 w:val="02040503050406030204"/>
    <w:charset w:val="00"/>
    <w:family w:val="roman"/>
    <w:pitch w:val="variable"/>
    <w:sig w:usb0="E00006FF" w:usb1="420024FF" w:usb2="02000000" w:usb3="00000000" w:csb0="0000019F" w:csb1="00000000"/>
    <w:embedRegular r:id="rId9" w:fontKey="{8657056B-9765-4337-ABF0-8508E77523D7}"/>
    <w:embedItalic r:id="rId10" w:fontKey="{86C3B1C2-3C65-4930-BEFD-207AB8F01B1F}"/>
  </w:font>
  <w:font w:name="Cambria">
    <w:panose1 w:val="02040503050406030204"/>
    <w:charset w:val="00"/>
    <w:family w:val="roman"/>
    <w:pitch w:val="variable"/>
    <w:sig w:usb0="E00006FF" w:usb1="420024FF" w:usb2="02000000" w:usb3="00000000" w:csb0="0000019F" w:csb1="00000000"/>
    <w:embedRegular r:id="rId11" w:fontKey="{D9873F64-D92A-46DF-9F88-7C63CA1B51A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2" w:fontKey="{58AE0161-673D-4B4E-86E7-F8F8FD72D8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2675" w14:textId="77777777" w:rsidR="001C0D5D" w:rsidRDefault="00000000">
    <w:pPr>
      <w:pBdr>
        <w:top w:val="nil"/>
        <w:left w:val="nil"/>
        <w:bottom w:val="nil"/>
        <w:right w:val="nil"/>
        <w:between w:val="nil"/>
      </w:pBdr>
      <w:tabs>
        <w:tab w:val="center" w:pos="4680"/>
        <w:tab w:val="right" w:pos="9360"/>
      </w:tabs>
      <w:ind w:firstLine="567"/>
      <w:jc w:val="both"/>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334241">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p>
  <w:p w14:paraId="58E93882" w14:textId="77777777" w:rsidR="001C0D5D" w:rsidRDefault="00000000">
    <w:pPr>
      <w:pBdr>
        <w:top w:val="nil"/>
        <w:left w:val="nil"/>
        <w:bottom w:val="nil"/>
        <w:right w:val="nil"/>
        <w:between w:val="nil"/>
      </w:pBdr>
      <w:tabs>
        <w:tab w:val="center" w:pos="4680"/>
        <w:tab w:val="right" w:pos="9360"/>
      </w:tabs>
      <w:ind w:right="360" w:firstLine="360"/>
      <w:jc w:val="center"/>
      <w:rPr>
        <w:rFonts w:ascii="Arial" w:eastAsia="Arial" w:hAnsi="Arial" w:cs="Arial"/>
        <w:color w:val="000000"/>
        <w:sz w:val="18"/>
        <w:szCs w:val="18"/>
      </w:rPr>
    </w:pPr>
    <w:r>
      <w:rPr>
        <w:rFonts w:ascii="Arial" w:eastAsia="Arial" w:hAnsi="Arial" w:cs="Arial"/>
        <w:color w:val="000000"/>
        <w:sz w:val="18"/>
        <w:szCs w:val="18"/>
      </w:rPr>
      <w:t>Copyright © 2026; Author(s); ISSN 0000-0000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900E" w14:textId="220028A8" w:rsidR="001C0D5D" w:rsidRDefault="00000000">
    <w:pPr>
      <w:pBdr>
        <w:top w:val="nil"/>
        <w:left w:val="nil"/>
        <w:bottom w:val="nil"/>
        <w:right w:val="nil"/>
        <w:between w:val="nil"/>
      </w:pBdr>
      <w:tabs>
        <w:tab w:val="center" w:pos="4680"/>
        <w:tab w:val="right" w:pos="9360"/>
      </w:tabs>
      <w:ind w:firstLine="567"/>
      <w:jc w:val="both"/>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334241">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p w14:paraId="2086136C" w14:textId="77777777" w:rsidR="001C0D5D" w:rsidRDefault="00000000">
    <w:pPr>
      <w:pBdr>
        <w:top w:val="nil"/>
        <w:left w:val="nil"/>
        <w:bottom w:val="nil"/>
        <w:right w:val="nil"/>
        <w:between w:val="nil"/>
      </w:pBdr>
      <w:tabs>
        <w:tab w:val="center" w:pos="4680"/>
        <w:tab w:val="right" w:pos="9360"/>
      </w:tabs>
      <w:ind w:right="360" w:firstLine="360"/>
      <w:jc w:val="center"/>
      <w:rPr>
        <w:rFonts w:ascii="Arial" w:eastAsia="Arial" w:hAnsi="Arial" w:cs="Arial"/>
        <w:color w:val="000000"/>
        <w:sz w:val="18"/>
        <w:szCs w:val="18"/>
      </w:rPr>
    </w:pPr>
    <w:r>
      <w:rPr>
        <w:rFonts w:ascii="Arial" w:eastAsia="Arial" w:hAnsi="Arial" w:cs="Arial"/>
        <w:color w:val="000000"/>
        <w:sz w:val="18"/>
        <w:szCs w:val="18"/>
      </w:rPr>
      <w:t>Copyright © 2026; Author(s); ISSN 0000-0000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6A82" w14:textId="77777777" w:rsidR="001C0D5D" w:rsidRDefault="001C0D5D">
    <w:pPr>
      <w:widowControl w:val="0"/>
      <w:pBdr>
        <w:top w:val="nil"/>
        <w:left w:val="nil"/>
        <w:bottom w:val="nil"/>
        <w:right w:val="nil"/>
        <w:between w:val="nil"/>
      </w:pBdr>
      <w:spacing w:line="276" w:lineRule="auto"/>
      <w:rPr>
        <w:rFonts w:ascii="Arial" w:eastAsia="Arial" w:hAnsi="Arial" w:cs="Arial"/>
        <w:color w:val="000000"/>
        <w:sz w:val="18"/>
        <w:szCs w:val="18"/>
      </w:rPr>
    </w:pPr>
  </w:p>
  <w:tbl>
    <w:tblPr>
      <w:tblStyle w:val="a3"/>
      <w:tblW w:w="9026" w:type="dxa"/>
      <w:tblInd w:w="0" w:type="dxa"/>
      <w:tblBorders>
        <w:top w:val="single" w:sz="8" w:space="0" w:color="224690"/>
        <w:left w:val="nil"/>
        <w:bottom w:val="nil"/>
        <w:right w:val="nil"/>
        <w:insideH w:val="nil"/>
        <w:insideV w:val="nil"/>
      </w:tblBorders>
      <w:tblLayout w:type="fixed"/>
      <w:tblLook w:val="0400" w:firstRow="0" w:lastRow="0" w:firstColumn="0" w:lastColumn="0" w:noHBand="0" w:noVBand="1"/>
    </w:tblPr>
    <w:tblGrid>
      <w:gridCol w:w="9026"/>
    </w:tblGrid>
    <w:tr w:rsidR="001C0D5D" w14:paraId="1989AE66" w14:textId="77777777">
      <w:tc>
        <w:tcPr>
          <w:tcW w:w="9026" w:type="dxa"/>
        </w:tcPr>
        <w:p w14:paraId="3ABDFFFA" w14:textId="77777777" w:rsidR="001C0D5D" w:rsidRDefault="00000000">
          <w:pPr>
            <w:pBdr>
              <w:top w:val="nil"/>
              <w:left w:val="nil"/>
              <w:bottom w:val="nil"/>
              <w:right w:val="nil"/>
              <w:between w:val="nil"/>
            </w:pBdr>
            <w:tabs>
              <w:tab w:val="center" w:pos="4680"/>
              <w:tab w:val="right" w:pos="9360"/>
            </w:tabs>
            <w:spacing w:before="60" w:after="60"/>
            <w:jc w:val="both"/>
            <w:rPr>
              <w:rFonts w:ascii="Arial" w:eastAsia="Arial" w:hAnsi="Arial" w:cs="Arial"/>
              <w:b/>
              <w:bCs/>
              <w:color w:val="224690"/>
              <w:sz w:val="16"/>
              <w:szCs w:val="16"/>
            </w:rPr>
          </w:pPr>
          <w:r>
            <w:rPr>
              <w:rFonts w:ascii="Arial" w:eastAsia="Arial" w:hAnsi="Arial" w:cs="Arial"/>
              <w:b/>
              <w:bCs/>
              <w:color w:val="224690"/>
              <w:sz w:val="16"/>
              <w:szCs w:val="16"/>
            </w:rPr>
            <w:t xml:space="preserve"> © Author(s), 2026. Open Access </w:t>
          </w:r>
        </w:p>
        <w:p w14:paraId="2611F250" w14:textId="77777777" w:rsidR="001C0D5D" w:rsidRDefault="00000000">
          <w:pPr>
            <w:pBdr>
              <w:top w:val="nil"/>
              <w:left w:val="nil"/>
              <w:bottom w:val="nil"/>
              <w:right w:val="nil"/>
              <w:between w:val="nil"/>
            </w:pBdr>
            <w:tabs>
              <w:tab w:val="center" w:pos="4680"/>
              <w:tab w:val="right" w:pos="9360"/>
            </w:tabs>
            <w:spacing w:before="60" w:after="60"/>
            <w:jc w:val="both"/>
            <w:rPr>
              <w:rFonts w:ascii="Arial" w:eastAsia="Arial" w:hAnsi="Arial" w:cs="Arial"/>
              <w:color w:val="000000"/>
              <w:sz w:val="16"/>
              <w:szCs w:val="16"/>
            </w:rPr>
          </w:pPr>
          <w:r>
            <w:rPr>
              <w:rFonts w:ascii="Arial" w:eastAsia="Arial" w:hAnsi="Arial" w:cs="Arial"/>
              <w:color w:val="000000"/>
              <w:sz w:val="12"/>
              <w:szCs w:val="12"/>
            </w:rPr>
            <w:t xml:space="preserve">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If material is not included in the article’s Creative Commons licence and your intended use is not permitted by statutory regulation or exceeds the permitted use, you will need to obtain permission directly from the copyright holder. To view a copy of this licence, visit </w:t>
          </w:r>
          <w:hyperlink r:id="rId1">
            <w:r w:rsidR="001C0D5D">
              <w:rPr>
                <w:rFonts w:ascii="Arial" w:eastAsia="Arial" w:hAnsi="Arial" w:cs="Arial"/>
                <w:b/>
                <w:bCs/>
                <w:color w:val="224690"/>
                <w:sz w:val="12"/>
                <w:szCs w:val="12"/>
              </w:rPr>
              <w:t>http://creativecommons.org/licenses/by/4.0/.</w:t>
            </w:r>
          </w:hyperlink>
        </w:p>
      </w:tc>
    </w:tr>
  </w:tbl>
  <w:p w14:paraId="51F42F88" w14:textId="77777777" w:rsidR="001C0D5D" w:rsidRDefault="001C0D5D">
    <w:pPr>
      <w:pBdr>
        <w:top w:val="nil"/>
        <w:left w:val="nil"/>
        <w:bottom w:val="nil"/>
        <w:right w:val="nil"/>
        <w:between w:val="nil"/>
      </w:pBdr>
      <w:tabs>
        <w:tab w:val="center" w:pos="4680"/>
        <w:tab w:val="right" w:pos="9360"/>
      </w:tabs>
      <w:jc w:val="both"/>
      <w:rPr>
        <w:rFonts w:ascii="Cambria" w:eastAsia="Cambria" w:hAnsi="Cambria" w:cs="Cambria"/>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2AD1" w14:textId="77777777" w:rsidR="0065266C" w:rsidRDefault="0065266C">
      <w:r>
        <w:separator/>
      </w:r>
    </w:p>
  </w:footnote>
  <w:footnote w:type="continuationSeparator" w:id="0">
    <w:p w14:paraId="6D375BFA" w14:textId="77777777" w:rsidR="0065266C" w:rsidRDefault="00652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C180" w14:textId="77777777" w:rsidR="001C0D5D" w:rsidRDefault="00000000">
    <w:pPr>
      <w:pBdr>
        <w:top w:val="nil"/>
        <w:left w:val="nil"/>
        <w:bottom w:val="nil"/>
        <w:right w:val="nil"/>
        <w:between w:val="nil"/>
      </w:pBdr>
      <w:tabs>
        <w:tab w:val="center" w:pos="4680"/>
        <w:tab w:val="right" w:pos="9360"/>
      </w:tabs>
      <w:ind w:firstLine="567"/>
      <w:jc w:val="center"/>
      <w:rPr>
        <w:rFonts w:ascii="Arial" w:eastAsia="Arial" w:hAnsi="Arial" w:cs="Arial"/>
        <w:b/>
        <w:bCs/>
        <w:color w:val="000000"/>
        <w:sz w:val="20"/>
        <w:szCs w:val="20"/>
      </w:rPr>
    </w:pPr>
    <w:r>
      <w:rPr>
        <w:rFonts w:ascii="Arial" w:eastAsia="Arial" w:hAnsi="Arial" w:cs="Arial"/>
        <w:b/>
        <w:bCs/>
        <w:color w:val="000000"/>
        <w:sz w:val="20"/>
        <w:szCs w:val="20"/>
      </w:rPr>
      <w:t>Journal of Multidisciplinary Informatics, Artificial Intelligence, and Business Innovation, 1 (1), 2026</w:t>
    </w:r>
  </w:p>
  <w:p w14:paraId="6531CBB4" w14:textId="77777777" w:rsidR="001C0D5D" w:rsidRDefault="001C0D5D">
    <w:pPr>
      <w:pBdr>
        <w:top w:val="nil"/>
        <w:left w:val="nil"/>
        <w:bottom w:val="nil"/>
        <w:right w:val="nil"/>
        <w:between w:val="nil"/>
      </w:pBdr>
      <w:tabs>
        <w:tab w:val="center" w:pos="4680"/>
        <w:tab w:val="right" w:pos="9360"/>
      </w:tabs>
      <w:jc w:val="both"/>
      <w:rPr>
        <w:rFonts w:ascii="Arial" w:eastAsia="Arial" w:hAnsi="Arial" w:cs="Arial"/>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E409" w14:textId="77777777" w:rsidR="001C0D5D" w:rsidRPr="00EE0115" w:rsidRDefault="00000000">
    <w:pPr>
      <w:pBdr>
        <w:top w:val="nil"/>
        <w:left w:val="nil"/>
        <w:bottom w:val="nil"/>
        <w:right w:val="nil"/>
        <w:between w:val="nil"/>
      </w:pBdr>
      <w:tabs>
        <w:tab w:val="center" w:pos="4680"/>
        <w:tab w:val="right" w:pos="9360"/>
      </w:tabs>
      <w:ind w:firstLine="567"/>
      <w:jc w:val="center"/>
      <w:rPr>
        <w:rFonts w:ascii="Arial" w:eastAsia="Arial" w:hAnsi="Arial" w:cs="Arial"/>
        <w:b/>
        <w:bCs/>
        <w:color w:val="000000"/>
        <w:sz w:val="20"/>
        <w:szCs w:val="20"/>
        <w:lang w:val="sv-SE"/>
      </w:rPr>
    </w:pPr>
    <w:r w:rsidRPr="00EE0115">
      <w:rPr>
        <w:rFonts w:ascii="Arial" w:eastAsia="Arial" w:hAnsi="Arial" w:cs="Arial"/>
        <w:b/>
        <w:bCs/>
        <w:color w:val="000000"/>
        <w:sz w:val="20"/>
        <w:szCs w:val="20"/>
        <w:lang w:val="sv-SE"/>
      </w:rPr>
      <w:t>Inovasi Masyarakat melalui Pengabdian dan Aksi Terapan, 1 (1), 2026</w:t>
    </w:r>
  </w:p>
  <w:p w14:paraId="4301D55B" w14:textId="54A744E9" w:rsidR="001C0D5D" w:rsidRDefault="001C0D5D">
    <w:pPr>
      <w:pBdr>
        <w:top w:val="nil"/>
        <w:left w:val="nil"/>
        <w:bottom w:val="nil"/>
        <w:right w:val="nil"/>
        <w:between w:val="nil"/>
      </w:pBdr>
      <w:tabs>
        <w:tab w:val="center" w:pos="4680"/>
        <w:tab w:val="right" w:pos="9360"/>
      </w:tabs>
      <w:ind w:firstLine="567"/>
      <w:jc w:val="center"/>
      <w:rPr>
        <w:rFonts w:ascii="Arial" w:eastAsia="Arial" w:hAnsi="Arial" w:cs="Arial"/>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D346" w14:textId="77777777" w:rsidR="001C0D5D" w:rsidRDefault="001C0D5D">
    <w:pPr>
      <w:widowControl w:val="0"/>
      <w:pBdr>
        <w:top w:val="nil"/>
        <w:left w:val="nil"/>
        <w:bottom w:val="nil"/>
        <w:right w:val="nil"/>
        <w:between w:val="nil"/>
      </w:pBdr>
      <w:spacing w:line="276" w:lineRule="auto"/>
      <w:rPr>
        <w:rFonts w:ascii="Arial" w:eastAsia="Arial" w:hAnsi="Arial" w:cs="Arial"/>
        <w:color w:val="000000"/>
        <w:sz w:val="18"/>
        <w:szCs w:val="18"/>
      </w:rPr>
    </w:pPr>
  </w:p>
  <w:tbl>
    <w:tblPr>
      <w:tblStyle w:val="a2"/>
      <w:tblW w:w="9016" w:type="dxa"/>
      <w:tblInd w:w="0" w:type="dxa"/>
      <w:tblBorders>
        <w:top w:val="nil"/>
        <w:left w:val="nil"/>
        <w:bottom w:val="single" w:sz="36" w:space="0" w:color="224690"/>
        <w:right w:val="nil"/>
        <w:insideH w:val="nil"/>
        <w:insideV w:val="nil"/>
      </w:tblBorders>
      <w:tblLayout w:type="fixed"/>
      <w:tblLook w:val="0400" w:firstRow="0" w:lastRow="0" w:firstColumn="0" w:lastColumn="0" w:noHBand="0" w:noVBand="1"/>
    </w:tblPr>
    <w:tblGrid>
      <w:gridCol w:w="9016"/>
    </w:tblGrid>
    <w:tr w:rsidR="001C0D5D" w14:paraId="6F27970B" w14:textId="77777777">
      <w:tc>
        <w:tcPr>
          <w:tcW w:w="9016" w:type="dxa"/>
        </w:tcPr>
        <w:p w14:paraId="776E11AC" w14:textId="77777777" w:rsidR="001C0D5D" w:rsidRDefault="00000000">
          <w:pPr>
            <w:pBdr>
              <w:top w:val="nil"/>
              <w:left w:val="nil"/>
              <w:bottom w:val="nil"/>
              <w:right w:val="nil"/>
              <w:between w:val="nil"/>
            </w:pBdr>
            <w:tabs>
              <w:tab w:val="center" w:pos="4680"/>
              <w:tab w:val="right" w:pos="9360"/>
            </w:tabs>
            <w:rPr>
              <w:rFonts w:ascii="Arial" w:eastAsia="Arial" w:hAnsi="Arial" w:cs="Arial"/>
              <w:b/>
              <w:bCs/>
              <w:color w:val="000000"/>
              <w:sz w:val="32"/>
              <w:szCs w:val="32"/>
            </w:rPr>
          </w:pPr>
          <w:r>
            <w:rPr>
              <w:rFonts w:ascii="Arial" w:eastAsia="Arial" w:hAnsi="Arial" w:cs="Arial"/>
              <w:b/>
              <w:bCs/>
              <w:color w:val="000000"/>
              <w:sz w:val="32"/>
              <w:szCs w:val="32"/>
            </w:rPr>
            <w:t>Journal of Multidisciplinary Informatics, Artificial Intelligence, and Business Innovation</w:t>
          </w:r>
        </w:p>
        <w:p w14:paraId="54A8ED64" w14:textId="5A10E17C" w:rsidR="001C0D5D" w:rsidRDefault="00000000">
          <w:pPr>
            <w:pBdr>
              <w:top w:val="nil"/>
              <w:left w:val="nil"/>
              <w:bottom w:val="nil"/>
              <w:right w:val="nil"/>
              <w:between w:val="nil"/>
            </w:pBdr>
            <w:tabs>
              <w:tab w:val="center" w:pos="4680"/>
              <w:tab w:val="right" w:pos="9360"/>
            </w:tabs>
            <w:spacing w:after="120"/>
            <w:jc w:val="both"/>
            <w:rPr>
              <w:rFonts w:ascii="Arial" w:eastAsia="Arial" w:hAnsi="Arial" w:cs="Arial"/>
              <w:color w:val="000000"/>
              <w:sz w:val="22"/>
              <w:szCs w:val="22"/>
            </w:rPr>
          </w:pPr>
          <w:r>
            <w:rPr>
              <w:rFonts w:ascii="Arial" w:eastAsia="Arial" w:hAnsi="Arial" w:cs="Arial"/>
              <w:color w:val="000000"/>
              <w:sz w:val="22"/>
              <w:szCs w:val="22"/>
            </w:rPr>
            <w:t>Volume 1 (</w:t>
          </w:r>
          <w:r w:rsidR="007F3EF7">
            <w:rPr>
              <w:rFonts w:ascii="Arial" w:eastAsia="Arial" w:hAnsi="Arial" w:cs="Arial"/>
              <w:color w:val="000000"/>
              <w:sz w:val="22"/>
              <w:szCs w:val="22"/>
            </w:rPr>
            <w:t>2</w:t>
          </w:r>
          <w:r>
            <w:rPr>
              <w:rFonts w:ascii="Arial" w:eastAsia="Arial" w:hAnsi="Arial" w:cs="Arial"/>
              <w:color w:val="000000"/>
              <w:sz w:val="22"/>
              <w:szCs w:val="22"/>
            </w:rPr>
            <w:t xml:space="preserve">), 2026, pp. </w:t>
          </w:r>
          <w:r w:rsidR="007F3EF7">
            <w:rPr>
              <w:rFonts w:ascii="Arial" w:eastAsia="Arial" w:hAnsi="Arial" w:cs="Arial"/>
              <w:color w:val="000000"/>
              <w:sz w:val="22"/>
              <w:szCs w:val="22"/>
            </w:rPr>
            <w:t>40 - 51</w:t>
          </w:r>
        </w:p>
        <w:p w14:paraId="6FA8038C" w14:textId="7B68DBFC" w:rsidR="001C0D5D" w:rsidRDefault="00000000">
          <w:pPr>
            <w:pBdr>
              <w:top w:val="nil"/>
              <w:left w:val="nil"/>
              <w:bottom w:val="nil"/>
              <w:right w:val="nil"/>
              <w:between w:val="nil"/>
            </w:pBdr>
            <w:tabs>
              <w:tab w:val="center" w:pos="4680"/>
              <w:tab w:val="right" w:pos="9360"/>
            </w:tabs>
            <w:spacing w:after="120"/>
            <w:jc w:val="both"/>
            <w:rPr>
              <w:rFonts w:ascii="Arial" w:eastAsia="Arial" w:hAnsi="Arial" w:cs="Arial"/>
              <w:color w:val="000000"/>
              <w:sz w:val="22"/>
              <w:szCs w:val="22"/>
            </w:rPr>
          </w:pPr>
          <w:r>
            <w:rPr>
              <w:rFonts w:ascii="Arial" w:eastAsia="Arial" w:hAnsi="Arial" w:cs="Arial"/>
              <w:color w:val="000000"/>
              <w:sz w:val="22"/>
              <w:szCs w:val="22"/>
            </w:rPr>
            <w:t xml:space="preserve">DOI </w:t>
          </w:r>
          <w:r w:rsidR="007F3EF7" w:rsidRPr="007F3EF7">
            <w:rPr>
              <w:rFonts w:ascii="Arial" w:eastAsia="Arial" w:hAnsi="Arial" w:cs="Arial"/>
              <w:color w:val="000000"/>
              <w:sz w:val="22"/>
              <w:szCs w:val="22"/>
            </w:rPr>
            <w:t>10.24903/minabis.v1i2.29</w:t>
          </w:r>
        </w:p>
        <w:p w14:paraId="1B9CF31E" w14:textId="77777777" w:rsidR="001C0D5D" w:rsidRDefault="00000000">
          <w:pPr>
            <w:pBdr>
              <w:top w:val="nil"/>
              <w:left w:val="nil"/>
              <w:bottom w:val="nil"/>
              <w:right w:val="nil"/>
              <w:between w:val="nil"/>
            </w:pBdr>
            <w:tabs>
              <w:tab w:val="center" w:pos="4680"/>
              <w:tab w:val="right" w:pos="9360"/>
            </w:tabs>
            <w:spacing w:before="120" w:after="120"/>
            <w:jc w:val="both"/>
            <w:rPr>
              <w:rFonts w:ascii="Arial" w:eastAsia="Arial" w:hAnsi="Arial" w:cs="Arial"/>
              <w:color w:val="000000"/>
              <w:sz w:val="22"/>
              <w:szCs w:val="22"/>
            </w:rPr>
          </w:pPr>
          <w:r>
            <w:rPr>
              <w:rFonts w:ascii="Arial" w:eastAsia="Arial" w:hAnsi="Arial" w:cs="Arial"/>
              <w:color w:val="000000"/>
              <w:sz w:val="20"/>
              <w:szCs w:val="20"/>
            </w:rPr>
            <w:t>https://jurnal.uwgms.ac.id/index.php/minabis</w:t>
          </w:r>
        </w:p>
      </w:tc>
    </w:tr>
  </w:tbl>
  <w:p w14:paraId="5CDA7655" w14:textId="77777777" w:rsidR="001C0D5D" w:rsidRDefault="001C0D5D">
    <w:pPr>
      <w:pBdr>
        <w:top w:val="nil"/>
        <w:left w:val="nil"/>
        <w:bottom w:val="nil"/>
        <w:right w:val="nil"/>
        <w:between w:val="nil"/>
      </w:pBdr>
      <w:tabs>
        <w:tab w:val="center" w:pos="4680"/>
        <w:tab w:val="right" w:pos="9360"/>
      </w:tabs>
      <w:jc w:val="both"/>
      <w:rPr>
        <w:rFonts w:ascii="ADLaM Display" w:eastAsia="ADLaM Display" w:hAnsi="ADLaM Display" w:cs="ADLaM Display"/>
        <w:color w:val="0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22EA5"/>
    <w:multiLevelType w:val="multilevel"/>
    <w:tmpl w:val="6F06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C20003"/>
    <w:multiLevelType w:val="multilevel"/>
    <w:tmpl w:val="DDC4670E"/>
    <w:lvl w:ilvl="0">
      <w:start w:val="1"/>
      <w:numFmt w:val="decimal"/>
      <w:lvlText w:val="%1."/>
      <w:lvlJc w:val="left"/>
      <w:pPr>
        <w:ind w:left="360" w:hanging="360"/>
      </w:pPr>
      <w:rPr>
        <w:i w:val="0"/>
        <w:iCs w:val="0"/>
      </w:rPr>
    </w:lvl>
    <w:lvl w:ilvl="1">
      <w:start w:val="1"/>
      <w:numFmt w:val="lowerLetter"/>
      <w:lvlText w:val="%2."/>
      <w:lvlJc w:val="left"/>
      <w:pPr>
        <w:ind w:left="654" w:hanging="359"/>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2" w15:restartNumberingAfterBreak="0">
    <w:nsid w:val="30C370EC"/>
    <w:multiLevelType w:val="multilevel"/>
    <w:tmpl w:val="C81C6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06650E"/>
    <w:multiLevelType w:val="multilevel"/>
    <w:tmpl w:val="1D32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22779"/>
    <w:multiLevelType w:val="multilevel"/>
    <w:tmpl w:val="2EF4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541BB1"/>
    <w:multiLevelType w:val="multilevel"/>
    <w:tmpl w:val="323A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694859">
    <w:abstractNumId w:val="1"/>
  </w:num>
  <w:num w:numId="2" w16cid:durableId="1038318319">
    <w:abstractNumId w:val="0"/>
  </w:num>
  <w:num w:numId="3" w16cid:durableId="276524808">
    <w:abstractNumId w:val="3"/>
  </w:num>
  <w:num w:numId="4" w16cid:durableId="2129398089">
    <w:abstractNumId w:val="4"/>
  </w:num>
  <w:num w:numId="5" w16cid:durableId="14625909">
    <w:abstractNumId w:val="5"/>
  </w:num>
  <w:num w:numId="6" w16cid:durableId="1497645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D5D"/>
    <w:rsid w:val="000928B6"/>
    <w:rsid w:val="000C1904"/>
    <w:rsid w:val="00140D6D"/>
    <w:rsid w:val="00197233"/>
    <w:rsid w:val="001C0D5D"/>
    <w:rsid w:val="00252CD3"/>
    <w:rsid w:val="002552E4"/>
    <w:rsid w:val="00255EC8"/>
    <w:rsid w:val="002803E4"/>
    <w:rsid w:val="002B4AEC"/>
    <w:rsid w:val="002C5135"/>
    <w:rsid w:val="002E3E11"/>
    <w:rsid w:val="00334241"/>
    <w:rsid w:val="00353E6D"/>
    <w:rsid w:val="003D3AB9"/>
    <w:rsid w:val="00433197"/>
    <w:rsid w:val="00440260"/>
    <w:rsid w:val="0048622D"/>
    <w:rsid w:val="004A3EAA"/>
    <w:rsid w:val="00522765"/>
    <w:rsid w:val="0057431E"/>
    <w:rsid w:val="005B2E4C"/>
    <w:rsid w:val="005B7FB1"/>
    <w:rsid w:val="005D46DA"/>
    <w:rsid w:val="00616913"/>
    <w:rsid w:val="00645535"/>
    <w:rsid w:val="0065266C"/>
    <w:rsid w:val="00667CA9"/>
    <w:rsid w:val="006777D4"/>
    <w:rsid w:val="006F0A81"/>
    <w:rsid w:val="006F1ECA"/>
    <w:rsid w:val="007401E0"/>
    <w:rsid w:val="00775C8F"/>
    <w:rsid w:val="007F3EF7"/>
    <w:rsid w:val="00803501"/>
    <w:rsid w:val="008304F2"/>
    <w:rsid w:val="008D25E5"/>
    <w:rsid w:val="00901AED"/>
    <w:rsid w:val="00955A58"/>
    <w:rsid w:val="009A129E"/>
    <w:rsid w:val="009C4D87"/>
    <w:rsid w:val="009C6691"/>
    <w:rsid w:val="009D2B5C"/>
    <w:rsid w:val="00A32D61"/>
    <w:rsid w:val="00A3756C"/>
    <w:rsid w:val="00A71CF7"/>
    <w:rsid w:val="00AA0FAB"/>
    <w:rsid w:val="00B72D65"/>
    <w:rsid w:val="00BD00E4"/>
    <w:rsid w:val="00C1769A"/>
    <w:rsid w:val="00CB2219"/>
    <w:rsid w:val="00CF4D12"/>
    <w:rsid w:val="00D473A2"/>
    <w:rsid w:val="00DA6F1A"/>
    <w:rsid w:val="00DB219C"/>
    <w:rsid w:val="00DB5A40"/>
    <w:rsid w:val="00DD078F"/>
    <w:rsid w:val="00E05826"/>
    <w:rsid w:val="00E46973"/>
    <w:rsid w:val="00EC1AF0"/>
    <w:rsid w:val="00ED026F"/>
    <w:rsid w:val="00ED75EC"/>
    <w:rsid w:val="00EE0115"/>
    <w:rsid w:val="00F9285E"/>
    <w:rsid w:val="00FD3B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4A0F9"/>
  <w15:docId w15:val="{1A3BD60F-25C6-47E1-902A-7A6C1C26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334241"/>
    <w:rPr>
      <w:color w:val="0000FF" w:themeColor="hyperlink"/>
      <w:u w:val="single"/>
    </w:rPr>
  </w:style>
  <w:style w:type="character" w:styleId="UnresolvedMention">
    <w:name w:val="Unresolved Mention"/>
    <w:basedOn w:val="DefaultParagraphFont"/>
    <w:uiPriority w:val="99"/>
    <w:semiHidden/>
    <w:unhideWhenUsed/>
    <w:rsid w:val="00334241"/>
    <w:rPr>
      <w:color w:val="605E5C"/>
      <w:shd w:val="clear" w:color="auto" w:fill="E1DFDD"/>
    </w:rPr>
  </w:style>
  <w:style w:type="paragraph" w:styleId="HTMLPreformatted">
    <w:name w:val="HTML Preformatted"/>
    <w:basedOn w:val="Normal"/>
    <w:link w:val="HTMLPreformattedChar"/>
    <w:uiPriority w:val="99"/>
    <w:semiHidden/>
    <w:unhideWhenUsed/>
    <w:rsid w:val="00B72D6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72D65"/>
    <w:rPr>
      <w:rFonts w:ascii="Consolas" w:hAnsi="Consolas"/>
      <w:sz w:val="20"/>
      <w:szCs w:val="20"/>
    </w:rPr>
  </w:style>
  <w:style w:type="paragraph" w:styleId="ListParagraph">
    <w:name w:val="List Paragraph"/>
    <w:basedOn w:val="Normal"/>
    <w:uiPriority w:val="34"/>
    <w:qFormat/>
    <w:rsid w:val="00667CA9"/>
    <w:pPr>
      <w:ind w:left="720"/>
      <w:contextualSpacing/>
    </w:pPr>
  </w:style>
  <w:style w:type="character" w:styleId="PlaceholderText">
    <w:name w:val="Placeholder Text"/>
    <w:basedOn w:val="DefaultParagraphFont"/>
    <w:uiPriority w:val="99"/>
    <w:semiHidden/>
    <w:rsid w:val="005B7FB1"/>
    <w:rPr>
      <w:color w:val="666666"/>
    </w:rPr>
  </w:style>
  <w:style w:type="character" w:customStyle="1" w:styleId="Heading1Char">
    <w:name w:val="Heading 1 Char"/>
    <w:basedOn w:val="DefaultParagraphFont"/>
    <w:link w:val="Heading1"/>
    <w:uiPriority w:val="9"/>
    <w:rsid w:val="00353E6D"/>
    <w:rPr>
      <w:b/>
      <w:bCs/>
      <w:sz w:val="48"/>
      <w:szCs w:val="48"/>
    </w:rPr>
  </w:style>
  <w:style w:type="paragraph" w:styleId="Bibliography">
    <w:name w:val="Bibliography"/>
    <w:basedOn w:val="Normal"/>
    <w:next w:val="Normal"/>
    <w:uiPriority w:val="37"/>
    <w:unhideWhenUsed/>
    <w:rsid w:val="0035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895578">
      <w:bodyDiv w:val="1"/>
      <w:marLeft w:val="0"/>
      <w:marRight w:val="0"/>
      <w:marTop w:val="0"/>
      <w:marBottom w:val="0"/>
      <w:divBdr>
        <w:top w:val="none" w:sz="0" w:space="0" w:color="auto"/>
        <w:left w:val="none" w:sz="0" w:space="0" w:color="auto"/>
        <w:bottom w:val="none" w:sz="0" w:space="0" w:color="auto"/>
        <w:right w:val="none" w:sz="0" w:space="0" w:color="auto"/>
      </w:divBdr>
    </w:div>
    <w:div w:id="1009716060">
      <w:bodyDiv w:val="1"/>
      <w:marLeft w:val="0"/>
      <w:marRight w:val="0"/>
      <w:marTop w:val="0"/>
      <w:marBottom w:val="0"/>
      <w:divBdr>
        <w:top w:val="none" w:sz="0" w:space="0" w:color="auto"/>
        <w:left w:val="none" w:sz="0" w:space="0" w:color="auto"/>
        <w:bottom w:val="none" w:sz="0" w:space="0" w:color="auto"/>
        <w:right w:val="none" w:sz="0" w:space="0" w:color="auto"/>
      </w:divBdr>
    </w:div>
    <w:div w:id="1466965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2223081-F6BA-406B-9058-EB735AB17B24}"/>
      </w:docPartPr>
      <w:docPartBody>
        <w:p w:rsidR="00466711" w:rsidRDefault="00A26AA3">
          <w:r w:rsidRPr="00401D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enorite">
    <w:charset w:val="00"/>
    <w:family w:val="auto"/>
    <w:pitch w:val="variable"/>
    <w:sig w:usb0="80000003" w:usb1="00000001" w:usb2="00000000" w:usb3="00000000" w:csb0="00000001" w:csb1="00000000"/>
  </w:font>
  <w:font w:name="ADLaM Display">
    <w:charset w:val="00"/>
    <w:family w:val="auto"/>
    <w:pitch w:val="variable"/>
    <w:sig w:usb0="8000206F" w:usb1="42000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AA3"/>
    <w:rsid w:val="001E5D9E"/>
    <w:rsid w:val="00466711"/>
    <w:rsid w:val="005E78B0"/>
    <w:rsid w:val="00735A97"/>
    <w:rsid w:val="00A26AA3"/>
    <w:rsid w:val="00A71CF7"/>
    <w:rsid w:val="00BD00E4"/>
    <w:rsid w:val="00C16A9E"/>
    <w:rsid w:val="00D473A2"/>
    <w:rsid w:val="00DD078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AA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918A48-05AB-480F-B9A7-6C3D523DA4B0}">
  <we:reference id="wa104382081" version="1.55.1.0" store="en-US" storeType="OMEX"/>
  <we:alternateReferences>
    <we:reference id="WA104382081" version="1.55.1.0" store="" storeType="OMEX"/>
  </we:alternateReferences>
  <we:properties>
    <we:property name="MENDELEY_CITATIONS" value="[{&quot;citationID&quot;:&quot;MENDELEY_CITATION_7aaf1c4d-c5b8-4293-90d3-88fed3337eef&quot;,&quot;properties&quot;:{&quot;noteIndex&quot;:0},&quot;isEdited&quot;:false,&quot;manualOverride&quot;:{&quot;isManuallyOverridden&quot;:false,&quot;citeprocText&quot;:&quot;[1]&quot;,&quot;manualOverrideText&quot;:&quot;&quot;},&quot;citationTag&quot;:&quot;MENDELEY_CITATION_v3_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&quot;,&quot;citationItems&quot;:[{&quot;id&quot;:&quot;7c6c913e-e70c-3fb5-b86f-ad1a0c9a5f71&quot;,&quot;itemData&quot;:{&quot;type&quot;:&quot;report&quot;,&quot;id&quot;:&quot;7c6c913e-e70c-3fb5-b86f-ad1a0c9a5f71&quot;,&quot;title&quot;:&quot;Wilianti Aliman&quot;,&quot;author&quot;:[{&quot;family&quot;:&quot;Metode&quot;,&quot;given&quot;:&quot;Implementasi&quot;,&quot;parse-names&quot;:false,&quot;dropping-particle&quot;:&quot;&quot;,&quot;non-dropping-particle&quot;:&quot;&quot;},{&quot;family&quot;:&quot;Bayes&quot;,&quot;given&quot;:&quot;Naïve&quot;,&quot;parse-names&quot;:false,&quot;dropping-particle&quot;:&quot;&quot;,&quot;non-dropping-particle&quot;:&quot;&quot;},{&quot;family&quot;:&quot;Menentukan&quot;,&quot;given&quot;:&quot;Untuk&quot;,&quot;parse-names&quot;:false,&quot;dropping-particle&quot;:&quot;&quot;,&quot;non-dropping-particle&quot;:&quot;&quot;},{&quot;family&quot;:&quot;Pemberian&quot;,&quot;given&quot;:&quot;Persetujuan&quot;,&quot;parse-names&quot;:false,&quot;dropping-particle&quot;:&quot;&quot;,&quot;non-dropping-particle&quot;:&quot;&quot;},{&quot;family&quot;:&quot;Penuh&quot;,&quot;given&quot;:&quot;Beasiswa&quot;,&quot;parse-names&quot;:false,&quot;dropping-particle&quot;:&quot;&quot;,&quot;non-dropping-particle&quot;:&quot;&quot;},{&quot;family&quot;:&quot;Mahasiswa&quot;,&quot;given&quot;:&quot;Penerimaan&quot;,&quot;parse-names&quot;:false,&quot;dropping-particle&quot;:&quot;&quot;,&quot;non-dropping-particle&quot;:&quot;&quot;},{&quot;family&quot;:&quot;Di&quot;,&quot;given&quot;:&quot;Baru&quot;,&quot;parse-names&quot;:false,&quot;dropping-particle&quot;:&quot;&quot;,&quot;non-dropping-particle&quot;:&quot;&quot;},{&quot;family&quot;:&quot;Pendidikan&quot;,&quot;given&quot;:&quot;Institusi&quot;,&quot;parse-names&quot;:false,&quot;dropping-particle&quot;:&quot;&quot;,&quot;non-dropping-particle&quot;:&quot;&quot;}],&quot;container-title-short&quot;:&quot;&quot;},&quot;isTemporary&quot;:false}]},{&quot;citationID&quot;:&quot;MENDELEY_CITATION_b577caa1-d0c3-48f2-8be4-f5894692cdfb&quot;,&quot;properties&quot;:{&quot;noteIndex&quot;:0},&quot;isEdited&quot;:false,&quot;manualOverride&quot;:{&quot;isManuallyOverridden&quot;:false,&quot;citeprocText&quot;:&quot;[1]&quot;,&quot;manualOverrideText&quot;:&quot;&quot;},&quot;citationTag&quot;:&quot;MENDELEY_CITATION_v3_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&quot;,&quot;citationItems&quot;:[{&quot;id&quot;:&quot;7c6c913e-e70c-3fb5-b86f-ad1a0c9a5f71&quot;,&quot;itemData&quot;:{&quot;type&quot;:&quot;report&quot;,&quot;id&quot;:&quot;7c6c913e-e70c-3fb5-b86f-ad1a0c9a5f71&quot;,&quot;title&quot;:&quot;Wilianti Aliman&quot;,&quot;author&quot;:[{&quot;family&quot;:&quot;Metode&quot;,&quot;given&quot;:&quot;Implementasi&quot;,&quot;parse-names&quot;:false,&quot;dropping-particle&quot;:&quot;&quot;,&quot;non-dropping-particle&quot;:&quot;&quot;},{&quot;family&quot;:&quot;Bayes&quot;,&quot;given&quot;:&quot;Naïve&quot;,&quot;parse-names&quot;:false,&quot;dropping-particle&quot;:&quot;&quot;,&quot;non-dropping-particle&quot;:&quot;&quot;},{&quot;family&quot;:&quot;Menentukan&quot;,&quot;given&quot;:&quot;Untuk&quot;,&quot;parse-names&quot;:false,&quot;dropping-particle&quot;:&quot;&quot;,&quot;non-dropping-particle&quot;:&quot;&quot;},{&quot;family&quot;:&quot;Pemberian&quot;,&quot;given&quot;:&quot;Persetujuan&quot;,&quot;parse-names&quot;:false,&quot;dropping-particle&quot;:&quot;&quot;,&quot;non-dropping-particle&quot;:&quot;&quot;},{&quot;family&quot;:&quot;Penuh&quot;,&quot;given&quot;:&quot;Beasiswa&quot;,&quot;parse-names&quot;:false,&quot;dropping-particle&quot;:&quot;&quot;,&quot;non-dropping-particle&quot;:&quot;&quot;},{&quot;family&quot;:&quot;Mahasiswa&quot;,&quot;given&quot;:&quot;Penerimaan&quot;,&quot;parse-names&quot;:false,&quot;dropping-particle&quot;:&quot;&quot;,&quot;non-dropping-particle&quot;:&quot;&quot;},{&quot;family&quot;:&quot;Di&quot;,&quot;given&quot;:&quot;Baru&quot;,&quot;parse-names&quot;:false,&quot;dropping-particle&quot;:&quot;&quot;,&quot;non-dropping-particle&quot;:&quot;&quot;},{&quot;family&quot;:&quot;Pendidikan&quot;,&quot;given&quot;:&quot;Institusi&quot;,&quot;parse-names&quot;:false,&quot;dropping-particle&quot;:&quot;&quot;,&quot;non-dropping-particle&quot;:&quot;&quot;}],&quot;container-title-short&quot;:&quot;&quot;},&quot;isTemporary&quot;:false}]}]"/>
    <we:property name="MENDELEY_CITATIONS_STYLE" value="{&quot;id&quot;:&quot;http://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YoNHLRCNM0T2wG3bocGbPL96Q==">CgMxLjAaIwoBMBIeChwIB0IYCg9UaW1lcyBOZXcgUm9tYW4SBUNhcmRvGiMKATESHgocCAdCGAoPVGltZXMgTmV3IFJvbWFuEgVDYXJkbxojCgEyEh4KHAgHQhgKD1RpbWVzIE5ldyBSb21hbhIFQ2FyZG8aEgoBMxINCgsIB0IHEgVDYXJkbxoSCgE0Eg0KCwgHQgcSBUNhcmRvGhIKATUSDQoLCAdCBxIFQ2FyZG8aIwoBNhIeChwIB0IYCg9UaW1lcyBOZXcgUm9tYW4SBUNhcmRvGiMKATcSHgocCAdCGAoPVGltZXMgTmV3IFJvbWFuEgVDYXJkbxojCgE4Eh4KHAgHQhgKD1RpbWVzIE5ldyBSb21hbhIFQ2FyZG84AHIhMU1NaHBNTk9oS1NXV3ZNWEtQVGIzOWhMaGluWEprMkZ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{CD1D23A3-EE21-4168-834A-CBABB0B2F023}</b:Guid>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580D9D1-14C7-47F3-ADB3-15745BB8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3503</Words>
  <Characters>19972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2026-09-17T03:38:00Z</dcterms:created>
  <dcterms:modified xsi:type="dcterms:W3CDTF">2026-09-17T03:38:00Z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7e930fdc-4d2f-3fb3-9cc1-b331d1429287</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http://www.zotero.org/styles/universitas-negeri-yogyakarta-program-pascasarjana</vt:lpwstr>
  </property>
  <property fmtid="{D5CDD505-2E9C-101B-9397-08002B2CF9AE}" pid="20" name="Mendeley Recent Style Name 7_1">
    <vt:lpwstr>Universitas Negeri Yogyakarta - Program Pascasarjana (Indonesian)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http://csl.mendeley.com/styles/677699841/vancouver-2nola</vt:lpwstr>
  </property>
  <property fmtid="{D5CDD505-2E9C-101B-9397-08002B2CF9AE}" pid="24" name="Mendeley Recent Style Name 9_1">
    <vt:lpwstr>Vancouver - rini setyowati rini</vt:lpwstr>
  </property>
</Properties>
</file>